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8F" w:rsidRDefault="00C76F8F" w:rsidP="000518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3BFE970" wp14:editId="046B3DB7">
            <wp:simplePos x="0" y="0"/>
            <wp:positionH relativeFrom="margin">
              <wp:posOffset>186690</wp:posOffset>
            </wp:positionH>
            <wp:positionV relativeFrom="margin">
              <wp:posOffset>-386715</wp:posOffset>
            </wp:positionV>
            <wp:extent cx="5219700" cy="79724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3" t="-1587" r="3847" b="6686"/>
                    <a:stretch/>
                  </pic:blipFill>
                  <pic:spPr bwMode="auto">
                    <a:xfrm>
                      <a:off x="0" y="0"/>
                      <a:ext cx="5219700" cy="797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6F8F" w:rsidRDefault="00C76F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E5951" w:rsidRPr="002E5951" w:rsidRDefault="002E5951" w:rsidP="000518C4">
      <w:pPr>
        <w:jc w:val="center"/>
        <w:rPr>
          <w:rFonts w:ascii="Times New Roman" w:hAnsi="Times New Roman" w:cs="Times New Roman"/>
          <w:sz w:val="24"/>
          <w:szCs w:val="24"/>
        </w:rPr>
      </w:pPr>
      <w:r w:rsidRPr="002E5951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2E5951" w:rsidRPr="002E5951" w:rsidRDefault="002E5951" w:rsidP="002E5951">
      <w:pPr>
        <w:pStyle w:val="a3"/>
        <w:ind w:firstLine="709"/>
        <w:rPr>
          <w:sz w:val="24"/>
          <w:szCs w:val="24"/>
        </w:rPr>
      </w:pPr>
      <w:proofErr w:type="gramStart"/>
      <w:r w:rsidRPr="002E5951">
        <w:rPr>
          <w:sz w:val="24"/>
          <w:szCs w:val="24"/>
        </w:rPr>
        <w:t>Федеральная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требованиях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для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</w:t>
      </w:r>
      <w:proofErr w:type="gramEnd"/>
      <w:r w:rsidRPr="002E5951">
        <w:rPr>
          <w:sz w:val="24"/>
          <w:szCs w:val="24"/>
        </w:rPr>
        <w:t xml:space="preserve"> федеральной программе воспитания.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Содержание программы распределено по годам обучения и модулям с учётом особых образовательных потребностей обучающихся с ЗПР, проверяемых требований к результатам освоения учебного предмета, выносимым на промежуточную аттестацию.</w:t>
      </w:r>
    </w:p>
    <w:p w:rsidR="002E5951" w:rsidRPr="002E5951" w:rsidRDefault="002E5951" w:rsidP="002E5951">
      <w:pPr>
        <w:pStyle w:val="a3"/>
        <w:ind w:left="0" w:right="0" w:firstLine="709"/>
        <w:rPr>
          <w:rFonts w:eastAsiaTheme="minorHAnsi"/>
          <w:kern w:val="2"/>
          <w:sz w:val="24"/>
          <w:szCs w:val="24"/>
        </w:rPr>
      </w:pPr>
      <w:r w:rsidRPr="002E5951">
        <w:rPr>
          <w:sz w:val="24"/>
          <w:szCs w:val="24"/>
        </w:rPr>
        <w:t>Федеральная рабочая программа учитывает особенности развития обучающихся с ЗПР 7–10 лет, однако содержание занятий может также адаптироваться с учётом индивидуальных психофизических особенностей обучающихся.</w:t>
      </w:r>
      <w:r w:rsidRPr="002E5951">
        <w:rPr>
          <w:rFonts w:eastAsiaTheme="minorHAnsi"/>
          <w:kern w:val="2"/>
          <w:sz w:val="24"/>
          <w:szCs w:val="24"/>
        </w:rPr>
        <w:t xml:space="preserve"> 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с ЗПР 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b/>
          <w:sz w:val="24"/>
          <w:szCs w:val="24"/>
        </w:rPr>
        <w:t>Основная цель</w:t>
      </w:r>
      <w:r w:rsidRPr="002E5951">
        <w:rPr>
          <w:sz w:val="24"/>
          <w:szCs w:val="24"/>
        </w:rPr>
        <w:t xml:space="preserve"> преподавания предмета «Изобразительное искусство»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:rsidR="002E5951" w:rsidRPr="002E5951" w:rsidRDefault="002E5951" w:rsidP="002E5951">
      <w:pPr>
        <w:pStyle w:val="a3"/>
        <w:ind w:firstLine="709"/>
        <w:rPr>
          <w:sz w:val="24"/>
          <w:szCs w:val="24"/>
        </w:rPr>
      </w:pPr>
      <w:r w:rsidRPr="002E5951">
        <w:rPr>
          <w:b/>
          <w:sz w:val="24"/>
          <w:szCs w:val="24"/>
        </w:rPr>
        <w:t xml:space="preserve">Специальная цель </w:t>
      </w:r>
      <w:r w:rsidRPr="002E5951">
        <w:rPr>
          <w:sz w:val="24"/>
          <w:szCs w:val="24"/>
        </w:rPr>
        <w:t>изучения предмета «Изобразительное искусство» в соответствии с федеральной адаптированной общеобразовательной программой начального общего образования для обучающихся с ЗПР заключается: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в формировании позитивного эмоционально-ценностного отношения к искусству и людям творческих профессий.</w:t>
      </w:r>
    </w:p>
    <w:p w:rsidR="002E5951" w:rsidRPr="002E5951" w:rsidRDefault="002E5951" w:rsidP="002E5951">
      <w:pPr>
        <w:pStyle w:val="a3"/>
        <w:ind w:firstLine="709"/>
        <w:rPr>
          <w:sz w:val="24"/>
          <w:szCs w:val="24"/>
        </w:rPr>
      </w:pPr>
      <w:r w:rsidRPr="002E5951">
        <w:rPr>
          <w:b/>
          <w:sz w:val="24"/>
          <w:szCs w:val="24"/>
        </w:rPr>
        <w:t>Общие задачи</w:t>
      </w:r>
      <w:r w:rsidRPr="002E5951">
        <w:rPr>
          <w:sz w:val="24"/>
          <w:szCs w:val="24"/>
        </w:rPr>
        <w:t xml:space="preserve"> курса: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 xml:space="preserve">овладение элементарными практическими умениями и навыками в </w:t>
      </w:r>
      <w:r w:rsidRPr="002E5951">
        <w:rPr>
          <w:sz w:val="24"/>
          <w:szCs w:val="24"/>
        </w:rPr>
        <w:lastRenderedPageBreak/>
        <w:t>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воспитание активного эмоционально-эстетического отношения к произведениям искусства;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:rsidR="002E5951" w:rsidRPr="002E5951" w:rsidRDefault="002E5951" w:rsidP="002E5951">
      <w:pPr>
        <w:pStyle w:val="a3"/>
        <w:numPr>
          <w:ilvl w:val="0"/>
          <w:numId w:val="1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овладение практическими умениями самовыражения средствами изобразительного искусства.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Содержание предмета охватывает все основные виды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обучающихся с ЗПР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носит обучающий характер.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5951">
        <w:rPr>
          <w:rFonts w:ascii="Times New Roman" w:hAnsi="Times New Roman" w:cs="Times New Roman"/>
          <w:sz w:val="24"/>
          <w:szCs w:val="24"/>
        </w:rPr>
        <w:t xml:space="preserve">На занятиях обучающиеся с ЗПР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2E5951">
        <w:rPr>
          <w:rFonts w:ascii="Times New Roman" w:hAnsi="Times New Roman" w:cs="Times New Roman"/>
          <w:bCs/>
          <w:i/>
          <w:sz w:val="24"/>
          <w:szCs w:val="24"/>
        </w:rPr>
        <w:t>Практическая художественно-творческая деятельность занимает приоритетное пространство учебного времени</w:t>
      </w:r>
      <w:r w:rsidRPr="002E5951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 xml:space="preserve">Предмет «Изобразительное искусство» имеет важное </w:t>
      </w:r>
      <w:r w:rsidRPr="002E5951">
        <w:rPr>
          <w:b/>
          <w:sz w:val="24"/>
          <w:szCs w:val="24"/>
        </w:rPr>
        <w:t>коррекционно-развивающее значение</w:t>
      </w:r>
      <w:r w:rsidRPr="002E5951">
        <w:rPr>
          <w:sz w:val="24"/>
          <w:szCs w:val="24"/>
        </w:rPr>
        <w:t xml:space="preserve">: 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способствует коррекции недостатков познавательной деятельности обучающихся с ЗПР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формирует умение находить в изображаемом существенные признаки, устанавливать сходство и различие;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содействует развитию у обучающихся с ЗПР аналитико-синтетической деятельности, умения сравнивать, обобщать;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учит ориентироваться в задании и планировать свою работу, намечать последовательность выполнения рисунка;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>формирует у обучающихся с ЗПР знания элементарных основ реалистического рисунка, навыки рисования с натуры, декоративного рисования;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firstLine="709"/>
        <w:rPr>
          <w:sz w:val="24"/>
          <w:szCs w:val="24"/>
        </w:rPr>
      </w:pPr>
      <w:r w:rsidRPr="002E5951">
        <w:rPr>
          <w:sz w:val="24"/>
          <w:szCs w:val="24"/>
        </w:rPr>
        <w:t xml:space="preserve">знакомит обучающихся с ЗПР с отдельными произведениями изобразительного, декоративно-прикладного и народного искусства, воспитывает </w:t>
      </w:r>
      <w:r w:rsidRPr="002E5951">
        <w:rPr>
          <w:sz w:val="24"/>
          <w:szCs w:val="24"/>
        </w:rPr>
        <w:lastRenderedPageBreak/>
        <w:t>активное эмоционально-эстетическое отношение к ним;</w:t>
      </w:r>
    </w:p>
    <w:p w:rsidR="002E5951" w:rsidRPr="002E5951" w:rsidRDefault="002E5951" w:rsidP="002E5951">
      <w:pPr>
        <w:pStyle w:val="a3"/>
        <w:numPr>
          <w:ilvl w:val="0"/>
          <w:numId w:val="2"/>
        </w:numPr>
        <w:ind w:left="709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развивает у обучающихся с ЗПР речь, художественный вкус, интерес и любовь к изобразительной деятельности.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Уроки изобразительного искусства при правильной их организации способствуют формированию личности обучающегося с ЗПР, воспитанию у него положительных навыков и привычек, вносят свой вклад в формирование универсальных учебных действий и сферы жизненной компетенции. В зависимости от степени выраженности нарушений регуляторных процессов 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</w:t>
      </w:r>
      <w:proofErr w:type="gramStart"/>
      <w:r w:rsidRPr="002E5951">
        <w:rPr>
          <w:sz w:val="24"/>
          <w:szCs w:val="24"/>
        </w:rPr>
        <w:t>возможностей</w:t>
      </w:r>
      <w:proofErr w:type="gramEnd"/>
      <w:r w:rsidRPr="002E5951">
        <w:rPr>
          <w:sz w:val="24"/>
          <w:szCs w:val="24"/>
        </w:rPr>
        <w:t xml:space="preserve"> обучающихся с ЗПР, раскрывает содержание, методы и приемы обучения изобразительным умениям, учитывает основные положения дифференцированного подхода к обучающимся.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В урочное время деятельность обучающихся с ЗПР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5951">
        <w:rPr>
          <w:rFonts w:ascii="Times New Roman" w:hAnsi="Times New Roman" w:cs="Times New Roman"/>
          <w:b/>
          <w:sz w:val="24"/>
          <w:szCs w:val="24"/>
        </w:rPr>
        <w:t>Место учебного предмета «Изобразительное искусство» в учебном плане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обучающихся с ОВЗ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1–4 классов программы начального общего образования в объёме одного учебного часа в неделю. Изучение содержания всех модулей в 1–4 классах обязательно.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Общее число часов, отведённых на изучение учебного предмета «Изобразительное искусство», — 168 ч (один час в неделю в каждом классе).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  <w:r w:rsidRPr="002E5951">
        <w:rPr>
          <w:sz w:val="24"/>
          <w:szCs w:val="24"/>
        </w:rPr>
        <w:t>1 класс — 33 ч, 1 дополнительный класс — 33 ч, 2 класс — 34 ч, 3 класс — 34 ч, 4 класс — 34 ч.</w:t>
      </w: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</w:p>
    <w:p w:rsidR="002E5951" w:rsidRPr="002E5951" w:rsidRDefault="002E5951" w:rsidP="002E5951">
      <w:pPr>
        <w:pStyle w:val="a3"/>
        <w:ind w:left="0" w:right="0" w:firstLine="709"/>
        <w:rPr>
          <w:sz w:val="24"/>
          <w:szCs w:val="24"/>
        </w:rPr>
      </w:pPr>
    </w:p>
    <w:p w:rsidR="002E5951" w:rsidRPr="002E5951" w:rsidRDefault="002E5951" w:rsidP="002E5951">
      <w:pPr>
        <w:pStyle w:val="1"/>
        <w:spacing w:before="0" w:after="0" w:line="240" w:lineRule="auto"/>
        <w:ind w:firstLine="709"/>
        <w:rPr>
          <w:rFonts w:eastAsia="Times New Roman" w:cs="Times New Roman"/>
          <w:sz w:val="24"/>
          <w:szCs w:val="24"/>
          <w14:ligatures w14:val="standardContextual"/>
        </w:rPr>
      </w:pPr>
      <w:bookmarkStart w:id="0" w:name="_Hlk141871935"/>
      <w:r w:rsidRPr="002E5951">
        <w:rPr>
          <w:rFonts w:cs="Times New Roman"/>
          <w:b/>
          <w:bCs/>
          <w:sz w:val="24"/>
          <w:szCs w:val="24"/>
        </w:rPr>
        <w:br w:type="page"/>
      </w:r>
      <w:bookmarkStart w:id="1" w:name="_Toc142329393"/>
      <w:r w:rsidRPr="002E5951">
        <w:rPr>
          <w:rFonts w:eastAsia="Times New Roman" w:cs="Times New Roman"/>
          <w:sz w:val="24"/>
          <w:szCs w:val="24"/>
          <w14:ligatures w14:val="standardContextual"/>
        </w:rPr>
        <w:lastRenderedPageBreak/>
        <w:t>СОДЕРЖАНИЕ УЧЕБНОГО ПРЕДМЕТА «ИЗОБРАЗИТЕЛЬНОЕ ИСКУССТВО»</w:t>
      </w:r>
      <w:bookmarkEnd w:id="1"/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2" w:name="_Toc142329394"/>
      <w:bookmarkStart w:id="3" w:name="_Toc110614548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1 КЛАСС</w:t>
      </w:r>
      <w:bookmarkEnd w:id="2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 xml:space="preserve"> </w:t>
      </w:r>
      <w:bookmarkEnd w:id="3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Развитие воображения.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Оригами — создание игрушки для новогодней ёлки. Приёмы складывания бумаги.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сюжетного содержания детских работ.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4" w:name="_Toc142329395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1 ДОПОЛНИТЕЛЬНЫЙ КЛАСС</w:t>
      </w:r>
      <w:bookmarkEnd w:id="4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Линейный рисунок. Графические материалы для линейного рисунка и их особенности.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Рисование с натуры: разные листья и их форма.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Представление о пропорциях: короткое — длинное. Развитие навыка видения соотношения частей целого (на основе рисунков животных).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Эмоциональная выразительность цвета, способы выражение настроения в изображаемом сюжете.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Техника монотипии. Представления о симметрии. Развитие воображения.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Изображение в объёме.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игрушка или по выбору учителя с учётом местных промыслов).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Объёмная аппликация из бумаги и картона.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игрушка (или по выбору учителя с учётом местных промыслов).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эмоционального содержания детских работ.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В.М. Васнецова, М.А. Врубеля и другие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lastRenderedPageBreak/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Фотографирование с целью выражения ярких зрительных впечатлений.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2E5951" w:rsidRPr="002E5951" w:rsidRDefault="002E5951" w:rsidP="002E5951">
      <w:pPr>
        <w:keepNext/>
        <w:keepLines/>
        <w:tabs>
          <w:tab w:val="left" w:pos="1164"/>
        </w:tabs>
        <w:spacing w:after="0" w:line="240" w:lineRule="auto"/>
        <w:ind w:left="708"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5" w:name="_Toc110614549"/>
      <w:bookmarkStart w:id="6" w:name="_Toc142329396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2 КЛАСС</w:t>
      </w:r>
      <w:bookmarkEnd w:id="5"/>
      <w:bookmarkEnd w:id="6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Пастель и мелки — особенности и выразительные свойства графических материалов, приёмы работы.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Пропорции — соотношение частей и целого. Выразительные свойства пропорций (на основе рисунков птиц).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форму натурного предмета.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Графический рисунок животного. Рассматривание графических произведений анималистического жанра.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Акварель и её свойства. Акварельные кисти. Приёмы работы акварелью.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Цвет тёплый и холодный — цветовой контраст.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Цвет открытый — звонкий и приглушённый, тихий. Эмоциональная выразительность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И.К. Айвазовского.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Лепка из пластилина или глины игрушки — сказочного животного по мотивам выбранного художественного народного промысла (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игрушка, дымковский петух,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каргопольский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Полкан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узоров в природе (на основе фотографий в условиях урока): снежинки, паутинки, роса на листьях и др. Сопоставление с орнаментами в предметах декоративно-прикладного искусства (кружево, вышивка, ювелирные изделия и др.).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Поделки из подручных нехудожественных материалов.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Декоративные изображения животных в игрушках народных промыслов;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филимоновские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дымковские,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каргопольские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игрушки (и другие по выбору учителя с учётом местных художественных промыслов).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—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дома для доброго или злого сказочного персонажа (иллюстрация сказки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орнаментальных произведений прикладного искусства (кружево, шитьё, резьба и роспись и др.).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Восприятие произведений анималистического жанра в графике (произведения В. В.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Е. И.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Чарушина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др.) и в скульптуре (произведения В. В.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). Наблюдение животных с точки зрения их пропорций, характера движения, пластики.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Компьютерные средства изображения. Виды линий (в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или другом графическом редакторе).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Освоение инструментов традиционного рисования (карандаш, кисточка, ластик, заливка и др.)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основе простых сюжетов (например, образ дерева).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Освоение инструментов традиционного рисования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Художественная фотография. Расположение объекта в кадре. Обсуждение в условиях урока ученических фотографий, соответствующих изучаемой теме.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4"/>
          <w:szCs w:val="24"/>
        </w:rPr>
      </w:pPr>
      <w:bookmarkStart w:id="7" w:name="_Toc110614550"/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8" w:name="_Toc142329397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3 КЛАСС</w:t>
      </w:r>
      <w:bookmarkEnd w:id="7"/>
      <w:bookmarkEnd w:id="8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Транспорт в городе. Рисунки реальных или фантастических машин.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Изображение лица человека. Строение, пропорции, взаиморасположение частей лица.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Эскиз маски для маскарада: изображение лица — маски персонажа с ярко выраженным характером. Аппликация из цветной бумаги.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ученика.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Портрет человека по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канве. Рассматривание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павловопосадских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платков.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Проектирование (эскизы) декоративных украшений в городе: ажурные ограды, украшения фонарей, скамеек, киосков, подставок для цветов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Транспорт в городе. Рисунки реальных или фантастических машин.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Проектирование (эскизы) декоративных украшений в городе: ажурные ограды,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украшения фонарей, скамеек, киосков, подставок для цветов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Восприятие объектов окружающего мира —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— за учителем).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Знания о видах пространственных искусств: виды определяются по назначению произведений в жизни людей.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Жанры в изобразительном искусстве — в живописи, графике, скульптуре — определяются предметом изображения; классификация и сравнение содержания произведений сходного сюжета (портреты, пейзажи и др.).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Саврасова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В.Д. Поленова, А.И. Куинджи, И.К. Айвазовского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Представления о произведениях крупнейших отечественных портретистов: В.И. Сурикова, И.Е. Репина, В.А. Серова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и создание орнамента, в основе которого раппорт. Вариативное создание орнаментов на основе одного и того же элемента.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Изображение и изучение мимики лица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(или другом графическом редакторе).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Редактирование фотографий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Picture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Manager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: изменение яркости, контраста, насыщенности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left="118" w:firstLine="709"/>
        <w:jc w:val="both"/>
        <w:outlineLvl w:val="2"/>
        <w:rPr>
          <w:rFonts w:ascii="Times New Roman" w:eastAsia="Trebuchet MS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9" w:name="_Toc110614551"/>
      <w:bookmarkStart w:id="10" w:name="_Toc142329398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4 КЛАСС</w:t>
      </w:r>
      <w:bookmarkEnd w:id="9"/>
      <w:bookmarkEnd w:id="10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Красота природы разных климатических зон, создание пейзажных композиций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(горный, степной, среднерусский ландшафт).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Знакомство со скульптурными памятниками героям и мемориальными комплексами.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Женский и мужской костюмы в традициях разных народов.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Произведения В.М. Васнецова, Б.М.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Кустодиева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Билибина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темы истории и традиций русской отечественной культуры.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кром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Художественная культура разных эпох и народов. Представления об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Мартоса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Создание компьютерной презентации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PowerPoint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br w:type="page"/>
      </w: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4"/>
          <w:szCs w:val="24"/>
          <w14:ligatures w14:val="standardContextual"/>
        </w:rPr>
      </w:pPr>
      <w:bookmarkStart w:id="11" w:name="_Toc142329399"/>
      <w:r w:rsidRPr="002E5951">
        <w:rPr>
          <w:rFonts w:ascii="Times New Roman" w:eastAsia="Times New Roman" w:hAnsi="Times New Roman" w:cs="Times New Roman"/>
          <w:sz w:val="24"/>
          <w:szCs w:val="24"/>
          <w14:ligatures w14:val="standardContextual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11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12" w:name="_Toc110614553"/>
      <w:bookmarkStart w:id="13" w:name="_Toc142329400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Личностные результаты</w:t>
      </w:r>
      <w:bookmarkEnd w:id="12"/>
      <w:bookmarkEnd w:id="13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 центре федеральной рабочей программы по изобразительному искусству в соответствии с ФГОС начального общего образования обучающихся с ОВЗ находится личностное развитие обучающихся с ЗПР, приобщение их к российским традиционным духовным ценностям, а также социализация личности.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Программа призвана обеспечить достижение обучающимися личностных результатов: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уважения и ценностного отношения к своей Родине — России;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духовно-нравственное развитие обучающихся;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мотивацию к познанию и обучению, готовность к активному участию в социально-значимой деятельности;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позитивный опыт участия в творческой деятельности;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Патриотическое воспитание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Гражданское воспитание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«изобразительное искусство» 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Духовно-нравственное воспитание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Эстетическое воспитание —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с ЗПР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Ценности познавательной деятельности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Экологическое воспитание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/>
          <w:kern w:val="0"/>
          <w:sz w:val="24"/>
          <w:szCs w:val="24"/>
        </w:rPr>
        <w:t xml:space="preserve">Трудовое воспитание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осуществляется в процессе личной художественно-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а также умения сотрудничать с одноклассниками, работать в команде, выполнять коллективную работу.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14" w:name="_Toc110614554"/>
      <w:bookmarkStart w:id="15" w:name="_Toc142329401"/>
      <w:proofErr w:type="spellStart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Метапредметные</w:t>
      </w:r>
      <w:proofErr w:type="spellEnd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 xml:space="preserve"> результаты</w:t>
      </w:r>
      <w:bookmarkEnd w:id="14"/>
      <w:bookmarkEnd w:id="15"/>
    </w:p>
    <w:p w:rsidR="002E5951" w:rsidRPr="002E5951" w:rsidRDefault="002E5951" w:rsidP="002E595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ahoma" w:hAnsi="Times New Roman" w:cs="Times New Roman"/>
          <w:b/>
          <w:kern w:val="0"/>
          <w:sz w:val="24"/>
          <w:szCs w:val="24"/>
        </w:rPr>
        <w:t>Овладение универсальными познавательными действиями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Пространственные представления и сенсорные способности: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ориентироваться в пространстве класса и на плоскости;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отвечать на простые вопросы учителя, находить нужную информацию в пространстве;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характеризовать форму предмета, конструкции по предложенному плану, вопросам;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выявлять доминантные черты (характерные особенности) в визуальном образе на доступном для обучающегося с ЗПР уровне;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сравнивать плоскостные и пространственные объекты по заданным основаниям на основе предложенного плана;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сопоставлять части и целое в видимом образе, предмете, конструкции;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анализировать пропорциональные отношения частей внутри целого и предметов между собой с помощью учителя;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выявлять и анализировать с помощью учителя ритмические отношения в пространстве и в изображении (визуальном образе) на установленных основаниях;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соотносить тональные отношения (тёмное — светлое) в пространственных и плоскостных объектах.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b/>
          <w:bCs/>
          <w:sz w:val="24"/>
          <w:szCs w:val="24"/>
          <w14:ligatures w14:val="standardContextual"/>
        </w:rPr>
        <w:t>Базовые логические и исследовательские действия: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 xml:space="preserve">сравнивать, группировать предметы, объекты: находить общее и различие; 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 xml:space="preserve">понимать знаки, символы, модели, схемы, используемые на уроках; 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анализировать объекты творчества с выделением их существенных признаков;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устанавливать причинно-следственные связи в изучаемом круге явлений;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проявлять исследовательские действия в процессе освоения выразительных свойств различных художественных материалов;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 xml:space="preserve">проявлять базовые экспериментальные действия в процессе самостоятельного выполнения художественных заданий; 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проявлять начальные 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анализировать под руководством учителя с позиций эстетических категорий явления природы и предметно-пространственную среду жизни человека;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формулировать простейшие выводы, соответствующие учебным установкам по результатам проведённого наблюдения;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использовать знаково-символические средства для составления орнаментов и декоративных композиций;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классифицировать с опорой на образец произведения искусства по видам и, соответственно, по назначению в жизни людей;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классифицировать с опорой на образец произведения изобразительного искусства по жанрам;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ставить и использовать вопросы как исследовательский инструмент познания.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b/>
          <w:bCs/>
          <w:iCs/>
          <w:sz w:val="24"/>
          <w:szCs w:val="24"/>
          <w14:ligatures w14:val="standardContextual"/>
        </w:rPr>
        <w:t>Работа с информацией: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lastRenderedPageBreak/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использовать электронные образовательные ресурсы;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работать с электронными учебниками и учебными пособиями;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выбирать с помощью учителя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перерабатывать полученную информацию: делать выводы в результате совместной работы всего класса;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готовить информацию с помощью учителя на заданную или выбранную тему и представлять её в различных видах: рисунках и эскизах, электронных презентациях;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квестов</w:t>
      </w:r>
      <w:proofErr w:type="spellEnd"/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, предложенных учителем;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соблюдать правила информационной безопасности при работе в сети Интернет.</w:t>
      </w:r>
    </w:p>
    <w:p w:rsidR="002E5951" w:rsidRPr="002E5951" w:rsidRDefault="002E5951" w:rsidP="002E595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ahoma" w:hAnsi="Times New Roman" w:cs="Times New Roman"/>
          <w:b/>
          <w:kern w:val="0"/>
          <w:sz w:val="24"/>
          <w:szCs w:val="24"/>
        </w:rPr>
        <w:t>Овладение универсальными коммуникативными действиями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участвовать в диалоге или дискуссии, проявляя уважительное отношение к оппонентам;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 (при необходимости с помощью учителя);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демонстрировать и объяснять (на доступном для обучающегося с ЗПР уровне) результаты своего творческого, художественного опыта;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анализировать по предложенному плану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E5951" w:rsidRPr="002E5951" w:rsidRDefault="002E5951" w:rsidP="002E5951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ahoma" w:hAnsi="Times New Roman" w:cs="Times New Roman"/>
          <w:b/>
          <w:kern w:val="0"/>
          <w:sz w:val="24"/>
          <w:szCs w:val="24"/>
        </w:rPr>
        <w:t>Овладение универсальными регулятивными действиями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внимательно относиться и выполнять учебные задачи, поставленные учителем;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соблюдать последовательность учебных действий при выполнении задания, при необходимости с опорой на план;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  <w:r w:rsidRPr="002E5951">
        <w:rPr>
          <w:rFonts w:ascii="Times New Roman" w:eastAsia="Calibri" w:hAnsi="Times New Roman" w:cs="Times New Roman"/>
          <w:sz w:val="24"/>
          <w:szCs w:val="24"/>
          <w14:ligatures w14:val="standardContextual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E5951" w:rsidRPr="002E5951" w:rsidRDefault="002E5951" w:rsidP="002E59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14:ligatures w14:val="standardContextual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ahoma" w:hAnsi="Times New Roman" w:cs="Times New Roman"/>
          <w:b/>
          <w:sz w:val="24"/>
          <w:szCs w:val="24"/>
          <w14:ligatures w14:val="standardContextual"/>
        </w:rPr>
      </w:pPr>
      <w:bookmarkStart w:id="16" w:name="_Toc142329402"/>
      <w:r w:rsidRPr="002E5951">
        <w:rPr>
          <w:rFonts w:ascii="Times New Roman" w:eastAsia="Tahoma" w:hAnsi="Times New Roman" w:cs="Times New Roman"/>
          <w:b/>
          <w:sz w:val="24"/>
          <w:szCs w:val="24"/>
          <w14:ligatures w14:val="standardContextual"/>
        </w:rPr>
        <w:t>Предметные результаты</w:t>
      </w:r>
      <w:bookmarkEnd w:id="16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в соответствии с Федеральным государственным образовательным стандартом начального общего образования обучающихся с ОВЗ.</w:t>
      </w:r>
    </w:p>
    <w:p w:rsidR="002E5951" w:rsidRPr="002E5951" w:rsidRDefault="002E5951" w:rsidP="002E5951">
      <w:pPr>
        <w:keepNext/>
        <w:keepLines/>
        <w:spacing w:after="0" w:line="240" w:lineRule="auto"/>
        <w:ind w:left="708" w:firstLine="709"/>
        <w:outlineLvl w:val="2"/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</w:pPr>
      <w:bookmarkStart w:id="17" w:name="_TOC_250004"/>
      <w:bookmarkStart w:id="18" w:name="_Toc110614556"/>
      <w:bookmarkStart w:id="19" w:name="_Toc142329403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 xml:space="preserve">1 </w:t>
      </w:r>
      <w:bookmarkEnd w:id="17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>КЛАСС</w:t>
      </w:r>
      <w:bookmarkEnd w:id="18"/>
      <w:bookmarkEnd w:id="19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Приобретать опыт наблюдения формы предмета, опыт обобщения и геометризации наблюдаемой формы как основы обучения рисунку.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рисунка простого (плоского) предмета с натуры.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работы красками «гуашь» в условиях урока.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Знать три основных цвета; называть ассоциативные представления, которые рождает каждый цвет.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первичные навыки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различные примеры узоров в природе (в условиях урока на основе фотографий); приводить примеры с помощью учителя и с опорой на образец орнаментов в произведениях декоративно-прикладного искусства.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знания о значении и назначении украшений в жизни людей.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а также соответствия учебной задаче, поставленной учителем.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задачи (установки).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опыт эстетического восприятия архитектурных построек.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b/>
          <w:kern w:val="0"/>
          <w:sz w:val="24"/>
          <w:szCs w:val="24"/>
        </w:rPr>
      </w:pPr>
      <w:bookmarkStart w:id="20" w:name="_TOC_250003"/>
      <w:bookmarkStart w:id="21" w:name="_Toc110614557"/>
    </w:p>
    <w:p w:rsidR="002E5951" w:rsidRPr="002E5951" w:rsidRDefault="002E5951" w:rsidP="002E5951">
      <w:pPr>
        <w:keepNext/>
        <w:keepLines/>
        <w:spacing w:after="0" w:line="240" w:lineRule="auto"/>
        <w:ind w:left="708" w:firstLine="709"/>
        <w:outlineLvl w:val="2"/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</w:pPr>
      <w:bookmarkStart w:id="22" w:name="_Toc142329404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lastRenderedPageBreak/>
        <w:t>1 ДОПОЛНИТЕЛЬНЫЙ КЛАСС</w:t>
      </w:r>
      <w:bookmarkEnd w:id="22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Закреплять навыки применения свойств простых графических материалов в самостоятельной творческой работе в условиях урока.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обобщения и геометризации наблюдаемой формы как основы обучения рисунку на доступном для обучающегося с ЗПР уровне.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рисунка простого (плоского) предмета с натуры.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анализировать с помощью учителя соотношения пропорций, визуально сравнивать пространственные величины.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Закреплять навыки работы красками «гуашь» в условиях урока.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плодов и др.).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Овладевать первичными навыками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— создания объёмных форм из бумаги путём её складывания, надрезания, закручивания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Уметь рассматривать различные примеры узоров в природе (в условиях урока на основе фотографий); приводить примеры, и делать ассоциативные сопоставления (с опорой на зрительный образец) с орнаментами в произведениях декоративно-прикладного искусства.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знания о значении и назначении украшений в жизни людей.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по предложенному плану особенности и составные части рассматриваемых зданий.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умения рассматривать, анализировать по предложенному плану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Приобретать опыт эстетического наблюдения природы на основе эмоциональных впечатлений с учётом учебных задач, поставленных учителем.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аналитического наблюдения архитектурных построек под руководством учителя.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Васнецова, М.А.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 под руководством учителя.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left="708" w:firstLine="709"/>
        <w:outlineLvl w:val="2"/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</w:pPr>
      <w:bookmarkStart w:id="23" w:name="_Toc142329405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 xml:space="preserve">2 </w:t>
      </w:r>
      <w:bookmarkEnd w:id="20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>КЛАСС</w:t>
      </w:r>
      <w:bookmarkEnd w:id="21"/>
      <w:bookmarkEnd w:id="23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Различать тёмные и светлые оттенки цвета; осваивать смешение цветных красок с белой и чёрной (для изменения их тона).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Знать о делении цветов на тёплые и холодные; уметь различать тёплые и холодные оттенки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др. на доступном для обучающегося с ЗПР уровне.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Приобретать опыт создания пейзажей, передающих разные состояния погоды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Знакомиться с традиционными игрушками одного из народных художественных промыслов; осваивать приёмы и последовательность лепки игрушки в традициях выбранного промысла;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выполять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технике лепки фигурку сказочного зверя по мотивам традиций выбранного промысла (по выбору: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абашевская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дымковская игрушки или с учётом местных промыслов).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Рассматривать, анализировать под руководством учителя разнообразие форм в природе, воспринимаемых как узоры.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Сравнивать с опорой на план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филимоновская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абашевская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каргопольская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дымковская игрушки или с учётом местных промыслов).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Рассматривать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Билибина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Рассматривать, характеризовать под руководством учителя конструкцию архитектурных строений (по фотографиям в условиях урока).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Рассматривать, приводить примеры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цвета, а также ответа на поставленную учебную задачу.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Приобретать опыт восприятия, эстетического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Е.И. 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Чарушина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других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восприятия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именами и наиболее известными произведениями художников И.И. Левитана, И.И. Шишкина, И.К. Айвазовского, В.М. Васнецова, В.В. 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Ватагина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Е.И. 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Чарушина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 других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(или другом графическом редакторе).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приёмы копирования геометрических фигур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а также построения из них простых рисунков или орнаментов.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в компьютерном редакторе (например,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Paint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композиционное построение кадра при фотографировании: расположение объекта в кадре. Участвовать в обсуждении ученических фотографий.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rebuchet MS" w:hAnsi="Times New Roman" w:cs="Times New Roman"/>
          <w:kern w:val="0"/>
          <w:sz w:val="24"/>
          <w:szCs w:val="24"/>
        </w:rPr>
      </w:pPr>
      <w:bookmarkStart w:id="24" w:name="_TOC_250002"/>
    </w:p>
    <w:p w:rsidR="002E5951" w:rsidRPr="002E5951" w:rsidRDefault="002E5951" w:rsidP="002E5951">
      <w:pPr>
        <w:keepNext/>
        <w:keepLines/>
        <w:spacing w:after="0" w:line="240" w:lineRule="auto"/>
        <w:ind w:left="708" w:firstLine="709"/>
        <w:outlineLvl w:val="2"/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</w:pPr>
      <w:bookmarkStart w:id="25" w:name="_Toc110614558"/>
      <w:bookmarkStart w:id="26" w:name="_Toc142329406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 xml:space="preserve">3 </w:t>
      </w:r>
      <w:bookmarkEnd w:id="24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>КЛАСС</w:t>
      </w:r>
      <w:bookmarkEnd w:id="25"/>
      <w:bookmarkEnd w:id="26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создание иллюстраций, размещение текста и иллюстраций на развороте.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практическую творческую работу — поздравительную открытку, совмещая в ней шрифт и изображение.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работе художников над плакатами и афишами. Выполнять творческую композицию — эскиз афиши к выбранному спектаклю или фильму.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рисования портрета (лица) человека.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создания живописной композиции (натюрморта) по наблюдению натуры.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сюжет и композицию, эмоциональное настроение в натюрмортах известных отечественных художников.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творческой живописной работы — натюрморта с ярко выраженным настроением или «натюрморта-автопортрета».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Изображать красками портрет человека с опорой на натуру.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пейзаж, передавая в нём активное состояние природы.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деятельности художника в театре.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красками эскиз занавеса или эскиз декораций к выбранному сюжету.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работой художников по оформлению праздников.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тематическую композицию «Праздник в городе» на основе наблюдений, по памяти и по представлению.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Приобретать опыт творческой работы: лепка сказочного персонажа на основе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сюжета известной сказки (или создание этого персонажа в технике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лепки эскиза парковой скульптуры.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выполнять эскизы орнаментов, украшающих посуду (по мотивам выбранного художественного промысла).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 о сетчатых видах орнаментов и их применении в росписи тканей, стен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навыки создания орнаментов при помощи штампов и трафаретов.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опыт создания композиции орнамента в квадрате (в качестве эскиза росписи женского платка).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зарисовки или творческие рисунки на основе фотографий на тему исторических памятников или архитектурных достопримечательностей своего города.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эскиз макета паркового пространства или участвовать в коллективной работе по созданию такого макета.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Придумывать и рисовать (или выполнять в технике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бумагопластики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) транспортное средство.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творческий рисунок — создавать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и принимать участие в обсуждении содержания работы художника.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Рассматривать и анализировать по предложенному плану архитектурные постройки своего города (села), характерные особенности улиц и площадей, выделять центральные по архитектуре здания; приобретать представления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 основных видах пространственных искусств: изобразительных видов искусства —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 основных жанрах живописи, графики и скульптуры, определяемых предметом изображения.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представление об именах крупнейших отечественных художников-пейзажистов: И.И. Шишкина, И.И. Левитана, А.К. 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Саврасова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В.Д. Поленова, А.И. Куинджи, И.К. Айвазовского и других (по выбору учителя), приобретать представления об их произведениях.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Осуществлять виртуальные интерактивные путешествия в художественные музеи, участвовать в обсуждении впечатлений от виртуальных путешествий.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Иметь представление об именах крупнейших отечественных портретистов: В.И. Сурикова, И.Е. Репина, В.А. Серова и других (по выбору учителя), приобретать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представления об их произведениях.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Понимать значение музеев и иметь представления о том, где они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 С. Пушкина.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Применять получаемые навыки для усвоения определённых учебных тем, например: построения ритмических композиций, составления орнаментов путём различных повторений рисунка узора, простого повторения (раппорт); создание паттернов.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приёмы соединения шрифта и векторного изображения при создании поздравительных открыток, афиши и др.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Picture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Manager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(или другой): изменение яркости, контраста и насыщенности цвета.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7" w:name="_TOC_250001"/>
      <w:bookmarkStart w:id="28" w:name="_Toc110614559"/>
    </w:p>
    <w:p w:rsidR="002E5951" w:rsidRPr="002E5951" w:rsidRDefault="002E5951" w:rsidP="002E5951">
      <w:pPr>
        <w:keepNext/>
        <w:keepLines/>
        <w:spacing w:after="0" w:line="240" w:lineRule="auto"/>
        <w:ind w:left="708" w:firstLine="709"/>
        <w:outlineLvl w:val="2"/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</w:pPr>
      <w:bookmarkStart w:id="29" w:name="_Toc142329407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 xml:space="preserve">4 </w:t>
      </w:r>
      <w:bookmarkEnd w:id="27"/>
      <w:r w:rsidRPr="002E5951">
        <w:rPr>
          <w:rFonts w:ascii="Times New Roman" w:eastAsia="Trebuchet MS" w:hAnsi="Times New Roman" w:cs="Times New Roman"/>
          <w:b/>
          <w:sz w:val="24"/>
          <w:szCs w:val="24"/>
          <w14:ligatures w14:val="standardContextual"/>
        </w:rPr>
        <w:t>КЛАСС</w:t>
      </w:r>
      <w:bookmarkEnd w:id="28"/>
      <w:bookmarkEnd w:id="29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«Графика»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зарисовки памятников отечественной и мировой архитектуры.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  <w:t>Модуль «Живопись»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Создавать двойной портрет (например, портрет матери и ребёнка).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Приобретать опыт создания композиции на тему «Древнерусский город».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«Скульптура»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Лепить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«Декоративно-прикладное искусство»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Исследовать под руководством учителя и делать зарисовки особенностей, </w:t>
      </w: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Изучать под руководством учителя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«Архитектура»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Получать представление о конструкции традиционных жилищ у разных народов, об их связи с окружающей природой.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Уметь изображать традиционную конструкцию здания каменного древнерусского храма; иметь представления о красоте и конструктивных особенностях памятников русского деревянного зодчества.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об основных конструктивных чертах древнегреческого храма, уметь его изобразить; иметь общее представление о древнегреческой культуре.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«Восприятие произведений искусства»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Кустодиева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В.И. Сурикова, К.А. Коровина, А.Г. Венецианова, А.П. Рябушкина, И.Я. 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Билибина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и других 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кром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 соборах Московского Кремля, Софийском соборе в Великом Новгороде, храме Покрова на Нерли.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Уметь называть и объяснять на доступном для учащегося с ЗПР уровне содержание памятника К. Минину и Д. Пожарскому скульптора И.П.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Мартоса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в Москве.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Узнавать основные памятники наиболее значимых мемориальных ансамблей и иметь представление об их особом значении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Трептов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Узнавать, различать общий вид готических (романских) соборов; иметь представления об архитектурном своеобразии здания буддийской пагоды и мусульманских мечетей.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>Иметь представления о произведениях великих европейских художников: Леонардо да Винчи, Рафаэля, Рембрандта, Пикассо и других (по выбору учителя).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Модуль «Азбука цифровой графики»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Строить пропорции фигуры человека в графическом редакторе с помощью геометрических фигур или на линейной основе; изображать различные фазы движения.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Осваивать и создавать под руководством учителя компьютерные презентации в программе </w:t>
      </w:r>
      <w:proofErr w:type="spellStart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>PowerPoint</w:t>
      </w:r>
      <w:proofErr w:type="spellEnd"/>
      <w:r w:rsidRPr="002E5951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spacing w:after="0" w:line="240" w:lineRule="auto"/>
        <w:ind w:firstLine="709"/>
        <w:rPr>
          <w:rFonts w:ascii="Times New Roman" w:eastAsia="Tahoma" w:hAnsi="Times New Roman" w:cs="Times New Roman"/>
          <w:b/>
          <w:bCs/>
          <w:kern w:val="0"/>
          <w:sz w:val="24"/>
          <w:szCs w:val="24"/>
        </w:rPr>
      </w:pPr>
      <w:bookmarkStart w:id="30" w:name="_Toc110614560"/>
      <w:r w:rsidRPr="002E5951">
        <w:rPr>
          <w:rFonts w:ascii="Times New Roman" w:eastAsia="Tahoma" w:hAnsi="Times New Roman" w:cs="Times New Roman"/>
          <w:b/>
          <w:bCs/>
          <w:kern w:val="0"/>
          <w:sz w:val="24"/>
          <w:szCs w:val="24"/>
        </w:rPr>
        <w:br w:type="page"/>
      </w: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0"/>
        <w:rPr>
          <w:rFonts w:ascii="Times New Roman" w:eastAsia="Tahoma" w:hAnsi="Times New Roman" w:cs="Times New Roman"/>
          <w:sz w:val="24"/>
          <w:szCs w:val="24"/>
          <w14:ligatures w14:val="standardContextual"/>
        </w:rPr>
      </w:pPr>
      <w:bookmarkStart w:id="31" w:name="_Toc142329408"/>
      <w:r w:rsidRPr="002E5951">
        <w:rPr>
          <w:rFonts w:ascii="Times New Roman" w:eastAsia="Tahoma" w:hAnsi="Times New Roman" w:cs="Times New Roman"/>
          <w:sz w:val="24"/>
          <w:szCs w:val="24"/>
          <w14:ligatures w14:val="standardContextual"/>
        </w:rPr>
        <w:lastRenderedPageBreak/>
        <w:t>ТЕМАТИЧЕСКОЕ ПЛАНИРОВАНИЕ</w:t>
      </w:r>
      <w:bookmarkEnd w:id="30"/>
      <w:bookmarkEnd w:id="31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</w:rPr>
      </w:pP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особых образовательных потребностей </w:t>
      </w:r>
      <w:proofErr w:type="spellStart"/>
      <w:r w:rsidRPr="002E5951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обучаюихся</w:t>
      </w:r>
      <w:proofErr w:type="spellEnd"/>
      <w:r w:rsidRPr="002E5951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 xml:space="preserve"> с ЗПР и требований к результатам освоения учебного предмета, выносимым на промежуточную аттестацию.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</w:rPr>
      </w:pPr>
      <w:r w:rsidRPr="002E5951">
        <w:rPr>
          <w:rFonts w:ascii="Times New Roman" w:eastAsia="Times New Roman" w:hAnsi="Times New Roman" w:cs="Times New Roman"/>
          <w:iCs/>
          <w:kern w:val="0"/>
          <w:sz w:val="24"/>
          <w:szCs w:val="24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  <w:sectPr w:rsidR="002E5951" w:rsidRPr="002E5951" w:rsidSect="00C76F8F">
          <w:footerReference w:type="default" r:id="rId9"/>
          <w:pgSz w:w="11906" w:h="16838"/>
          <w:pgMar w:top="1134" w:right="849" w:bottom="1134" w:left="1701" w:header="708" w:footer="708" w:gutter="0"/>
          <w:cols w:space="708"/>
          <w:titlePg/>
          <w:docGrid w:linePitch="360"/>
        </w:sect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32" w:name="_Toc142329409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lastRenderedPageBreak/>
        <w:t>1 КЛАСС (33 часа)</w:t>
      </w:r>
      <w:bookmarkEnd w:id="32"/>
    </w:p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tbl>
      <w:tblPr>
        <w:tblStyle w:val="14"/>
        <w:tblW w:w="14555" w:type="dxa"/>
        <w:tblLook w:val="04A0" w:firstRow="1" w:lastRow="0" w:firstColumn="1" w:lastColumn="0" w:noHBand="0" w:noVBand="1"/>
      </w:tblPr>
      <w:tblGrid>
        <w:gridCol w:w="3047"/>
        <w:gridCol w:w="5268"/>
        <w:gridCol w:w="6240"/>
      </w:tblGrid>
      <w:tr w:rsidR="002E5951" w:rsidRPr="002E5951" w:rsidTr="00E77CFE">
        <w:trPr>
          <w:trHeight w:val="146"/>
        </w:trPr>
        <w:tc>
          <w:tcPr>
            <w:tcW w:w="3047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68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240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E5951" w:rsidRPr="002E5951" w:rsidTr="00E77CFE">
        <w:trPr>
          <w:trHeight w:val="146"/>
        </w:trPr>
        <w:tc>
          <w:tcPr>
            <w:tcW w:w="3047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26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34"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Линейный рисунок. Разные виды линий.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Линии в природе. Ветки (по фотографиям): тонкие — толстые, порывистые, угловатые, плавные и др.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Графические материалы и их особенности. Приёмы рисования линией.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Последовательность рисунка. Первичные навыки определения пропорций и понимания их значения. От одного пятна — «тела», меняя пропорции «лап» и «шеи», получаем рисунки 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Навыки работы на уроке с жидкой краской и кистью, уход за своим рабочим местом.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средств выражения — пятна и линии — в иллюстрациях художников к детским книгам</w:t>
            </w:r>
          </w:p>
        </w:tc>
        <w:tc>
          <w:tcPr>
            <w:tcW w:w="6240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первичные навыки работы графическими материалами.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Наблюдать характер линий в природе.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Создавать простейший линейный рисунок — упражнение на разный характер линий.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последовательность выполнения рисунка.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Анализировать и сравнивать с помощью учителя соотношение частей, составляющих одно целое, рассматривать изображения животных с контрастными пропорциями.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навыки рисования по представлению и воображению.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Выполнить простой линейный рисунок на темы стихов С. Я. Маршака, А. Л.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Барто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, Д. Хармса, С. В. Михалкова и др. (по выбору учителя) с простым весёлым, озорным развитием сюжета.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Учиться работать на уроке с жидкой краской.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Приобрести новый опыт наблюдения окружающей реальности.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Рассматривать иллюстрации известных художников детских книг с позиций освоенных знаний о пятне, линии.</w:t>
            </w:r>
          </w:p>
        </w:tc>
      </w:tr>
      <w:tr w:rsidR="002E5951" w:rsidRPr="002E5951" w:rsidTr="00E77CFE">
        <w:trPr>
          <w:trHeight w:val="146"/>
        </w:trPr>
        <w:tc>
          <w:tcPr>
            <w:tcW w:w="3047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26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Цвет как одно из главных средств выражения в изобразительном искусстве. Навыки работы гуашью в условиях урока. Три основных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Ассоциативные представления, связанные с каждым из цветов. Навыки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смешения красок и получения нового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Наш мир украшают цветы. Живописное изображение по представлению и восприятию разных по цвету и формам цветков. Развитие навыков работы гуашью и навыков наблюдения.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Работа гуашью, в технике аппликации или в смешанной технике.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240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Осваивать навыки работы гуашью.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Знать три основных цвета. Называть ассоциативные представления, связанные с каждым цветом.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Экспериментировать, исследовать возможности смешения красок, наложения цвета на цвет, размывания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цвета в процессе работы над разноцветным ковриком.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Выполнить гуашью рисунок цветка или цветов на основе демонстрируемых фотографий или по представлению.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Развивать навыки рассматривания разной формы и строения цветов под руководством учителя.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Иметь представления о свойствах печатной техники.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2E5951" w:rsidRPr="002E5951" w:rsidTr="00E77CFE">
        <w:trPr>
          <w:trHeight w:val="146"/>
        </w:trPr>
        <w:tc>
          <w:tcPr>
            <w:tcW w:w="3047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26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Изображение в объёме. Приёмы работы с пластилином; дощечка, стек, тряпочка.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Бумажная пластика. Овладение первичными приёмами надрезания, закручивания, складывания в работе над объёмной аппликацией.</w:t>
            </w:r>
          </w:p>
        </w:tc>
        <w:tc>
          <w:tcPr>
            <w:tcW w:w="6240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первичные навыки лепки — изображения в объёме.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Лепить из целого куска пластилина мелких зверушек путём вытягивания, вдавливания.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Овладевать первичными навыками работы в объёмной аппликации и коллаже.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</w:tr>
      <w:tr w:rsidR="002E5951" w:rsidRPr="002E5951" w:rsidTr="00E77CFE">
        <w:trPr>
          <w:trHeight w:val="146"/>
        </w:trPr>
        <w:tc>
          <w:tcPr>
            <w:tcW w:w="3047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«Декоративно-прикладное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26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Узоры в природе.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Наблюдение узоров в живой природе (в условиях урока на основе фотографий). Эмоционально-эстетическое восприятие объектов действительности.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Узоры и орнаменты, создаваемые людьми, и разнообразие их видов.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Орнаменты геометрические и растительные. Декоративная композиция в круге или полосе.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Оригами — создание игрушки для новогодней ёлки. Приёмы складывания бумаги.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Форма и украшение бытовых предметов.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240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 xml:space="preserve">Рассматривать под руководством учителя различные примеры узоров в природе (на основе фотографий).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рисунок бабочки, украсив узорами её крылья.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использования правил симметрии при выполнении рисунка.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примеры художественно выполненных орнаментов.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Определять с помощью учителя и с опорой на образец в предложенных орнаментах мотивы изображения: растительные, геометрические, анималистические.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Рассматривать орнаменты в круге, полосе, квадрате в соответствии с оформляемой предметной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поверхностью.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гуашью творческое орнаментальное стилизованное изображение цветка, птицы и др. (по выбору) в круге или в квадрате (без раппорта).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технику оригами, сложение несложных фигурок.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материалами.</w:t>
            </w:r>
          </w:p>
        </w:tc>
      </w:tr>
      <w:tr w:rsidR="002E5951" w:rsidRPr="002E5951" w:rsidTr="00E77CFE">
        <w:trPr>
          <w:trHeight w:val="146"/>
        </w:trPr>
        <w:tc>
          <w:tcPr>
            <w:tcW w:w="3047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26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приёмов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</w:t>
            </w:r>
          </w:p>
        </w:tc>
        <w:tc>
          <w:tcPr>
            <w:tcW w:w="6240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различные здания в окружающем мире (по фотографиям).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Выполнить рисунок придуманного дома на основе полученных впечатлений (техника работы может быть любой, например, с помощью мелких печаток).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складывания объёмных простых геометрических тел из бумаги (параллелепипед, конус, пирамида) в качестве основы для домиков.</w:t>
            </w:r>
          </w:p>
        </w:tc>
      </w:tr>
      <w:tr w:rsidR="002E5951" w:rsidRPr="002E5951" w:rsidTr="00E77CFE">
        <w:trPr>
          <w:trHeight w:val="2150"/>
        </w:trPr>
        <w:tc>
          <w:tcPr>
            <w:tcW w:w="3047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6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Обсуждение содержания рисунка.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Рассматривание иллюстраций к детским книгам на основе содержательных установок учителя в соответствии с изучаемой темой.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Знакомство с живописной картиной.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Произведения В.М. Васнецова, М.А. Врубеля и других художников (по выбору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учителя). Художник и зритель.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Произведения И.И. Левитана, А.Г. Венецианова, И.И. Шишкина, А.А.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Пластова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,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К.Моне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, В. Ван Гога и других художников (по выбору учителя) по теме «Времена года»</w:t>
            </w:r>
          </w:p>
        </w:tc>
        <w:tc>
          <w:tcPr>
            <w:tcW w:w="6240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Рассматривать с помощью учителя детские рисунки с позиций их содержания и сюжета.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Рисовать, выполнить рисунок на простую, всем доступную тему, например «Весёлое солнышко», карандашами или мелками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художественного наблюдения предметной среды жизни человека в зависимости от поставленной задачи (установки).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опыт восприятия архитектурных построек.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опыт восприятия художественных иллюстраций в детских книгах в соответствии с учебной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установкой.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специально организованного общения со станковой картиной.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опыт эстетического, эмоционального общения со станковой картиной.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2E5951" w:rsidRPr="002E5951" w:rsidTr="00E77CFE">
        <w:trPr>
          <w:trHeight w:val="623"/>
        </w:trPr>
        <w:tc>
          <w:tcPr>
            <w:tcW w:w="3047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26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Фотографирование мелких деталей природы.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240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фотографирования с целью эстетического и целенаправленного наблюдения природы.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</w:tbl>
    <w:p w:rsidR="002E5951" w:rsidRPr="002E5951" w:rsidRDefault="002E5951" w:rsidP="002E5951">
      <w:pPr>
        <w:keepNext/>
        <w:keepLines/>
        <w:spacing w:after="0" w:line="240" w:lineRule="auto"/>
        <w:ind w:left="708" w:firstLine="709"/>
        <w:outlineLvl w:val="2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33" w:name="_Toc142329410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1 ДОПОЛНИТЕЛЬНЫЙ КЛАСС (33 часа)</w:t>
      </w:r>
      <w:bookmarkEnd w:id="33"/>
    </w:p>
    <w:tbl>
      <w:tblPr>
        <w:tblStyle w:val="14"/>
        <w:tblW w:w="14481" w:type="dxa"/>
        <w:tblLook w:val="04A0" w:firstRow="1" w:lastRow="0" w:firstColumn="1" w:lastColumn="0" w:noHBand="0" w:noVBand="1"/>
      </w:tblPr>
      <w:tblGrid>
        <w:gridCol w:w="3032"/>
        <w:gridCol w:w="5241"/>
        <w:gridCol w:w="6208"/>
      </w:tblGrid>
      <w:tr w:rsidR="002E5951" w:rsidRPr="002E5951" w:rsidTr="00E77CFE">
        <w:trPr>
          <w:trHeight w:val="240"/>
        </w:trPr>
        <w:tc>
          <w:tcPr>
            <w:tcW w:w="3032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1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208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E5951" w:rsidRPr="002E5951" w:rsidTr="00E77CFE">
        <w:trPr>
          <w:trHeight w:val="240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tabs>
                <w:tab w:val="left" w:pos="4569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Восприятие детских рисунков. Навыки восприятия произведений детского творчества и формирование зрительских умений.</w:t>
            </w:r>
          </w:p>
          <w:p w:rsidR="002E5951" w:rsidRPr="002E5951" w:rsidRDefault="002E5951" w:rsidP="002E5951">
            <w:pPr>
              <w:widowControl w:val="0"/>
              <w:tabs>
                <w:tab w:val="left" w:pos="4569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2E5951" w:rsidRPr="002E5951" w:rsidRDefault="002E5951" w:rsidP="002E5951">
            <w:pPr>
              <w:widowControl w:val="0"/>
              <w:tabs>
                <w:tab w:val="left" w:pos="4569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Обсуждение содержания рисунка. 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Наблюдать, рассматривать, анализировать по вопросам учителя детские рисунки с позиций их сюжета, настроения.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</w:tc>
      </w:tr>
      <w:tr w:rsidR="002E5951" w:rsidRPr="002E5951" w:rsidTr="00E77CFE">
        <w:trPr>
          <w:trHeight w:val="240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34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Линейный рисунок.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Графические материалы и их особенности.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Рисунок с натуры: рисунок листьев разной формы (треугольный, круглый, овальный, длинный).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Последовательность рисунка.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Пятно-силуэт. Превращение случайного пятна в изображение зверушки или фантастического зверя. Развитие образного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видения и способности целостного, обобщённого видения.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Пятно как основа графического изображения.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Тень как пример пятна. Теневой театр. Силуэт. Навыки работы на уроке с жидкой краской и кистью, уход за своим рабочим местом.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Рассмотрение и анализ средств выражения — пятна и линии — в иллюстрациях художников к детским книгам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Закреплять первичные навыки работы графическими материалами.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с натуры рисунок листа дерева с опорой на план. Рассматривать и обсуждать по вопросам учителя характер формы листа.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Закреплять последовательность выполнения рисунка.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обобщения видимой формы предмета.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Анализировать и сравнивать с помощью учителя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соотношение частей, составляющих одно целое, рассматривать изображения животных с контрастными пропорциями.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внимательного аналитического наблюдения.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Развивать навыки рисования по представлению.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Использовать графическое пятно как основу изобразительного образа.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Соотносить форму пятна с опытом зрительных впечатлений.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Приобрести знания о пятне и линии как основе изображения на плоскости.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Закреплять навыки работы на уроке с жидкой краской. Создавать изображения на основе пятна путём добавления к нему деталей, с опорой на зрительный образец.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Рассматривать иллюстрации известных художников детских книг с позиций освоенных знаний о пятне, линии и пропорциях под руководством учителя. </w:t>
            </w:r>
          </w:p>
        </w:tc>
      </w:tr>
      <w:tr w:rsidR="002E5951" w:rsidRPr="002E5951" w:rsidTr="00E77CFE">
        <w:trPr>
          <w:trHeight w:val="240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Цвет как одно из главных средств выражения в изобразительном искусстве. Навыки работы гуашью в условиях урока.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Эмоциональная выразительность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Цвет как выражение настроения, душевного состояния.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Тематическая композиция «Времена года». Контрастные цветовые состояния времён года.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Техника монотипии. Представления о симметрии. Развитие ассоциативного воображения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Закреплять навыки работы гуашью в условиях школьного урока.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Понимать эмоциональное звучание цвета, то, что разный цвет «рассказывает» о разном настроении — весёлом, задумчивом, грустном и др.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Объяснять с помощью учителя, как разное настроение героев передано художником в иллюстрациях.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красками рисунок с весёлым или грустным настроением.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изображения разных времён года. 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технику монотипии для развития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живописных умений и воображения.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Осваивать свойства симметрии на доступном для учащегося с ЗПР уровне. </w:t>
            </w:r>
          </w:p>
        </w:tc>
      </w:tr>
      <w:tr w:rsidR="002E5951" w:rsidRPr="002E5951" w:rsidTr="00E77CFE">
        <w:trPr>
          <w:trHeight w:val="240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34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Изображение в объёме.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каргопольская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игрушки или по выбору учителя с учётом местных промыслов).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Объёмная аппликация из бумаги и картона.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Наблюдать, воспринимать выразительные образные объёмы в природе: на что похожи формы облаков, камней, коряг, картофелин и др. (в классе на основе фотографий).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навыки объёмной аппликации (например, изображение птицы — хвост, хохолок, крылья на основе простых приёмов работы с бумагой).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под руководством учителя глиняные игрушки известных народных художественных промыслов.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Анализировать по предложенному плану строение формы, частей и пропорций игрушки выбранного промысла.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этапы лепки формы игрушки и её частей.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Выполнить лепку игрушки по мотивам выбранного народного промысла с опорой на план.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создания объёмных изображений из бумаги.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Приобретать опыт коллективной работы под руководством учителя по созданию в технике аппликации панно из работ учащихся.</w:t>
            </w:r>
          </w:p>
        </w:tc>
      </w:tr>
      <w:tr w:rsidR="002E5951" w:rsidRPr="002E5951" w:rsidTr="00E77CFE">
        <w:trPr>
          <w:trHeight w:val="240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«Декоративно-прикладное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43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Узоры в природе.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Орнамент, характерный для игрушек одного из наиболее известных народных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художественных промыслов. Дымковская,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каргопольская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игрушка или по выбору учителя с учётом местных промыслов.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Форма и украшение бытовых предметов.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Приёмы 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бумагопластики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. Сумка или упаковка и её декор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Характеризовать по предложенному плану различные примеры узоров в природе (на основе фотографий). Приводить примеры и делать ассоциативные сопоставления (с опорой на зрительный образец) с орнаментами в предметах декоративно-прикладного искусства.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Характеризовать по предложенному плану примеры художественно выполненных орнаментов.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Рассматривать и характеризовать по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предложенному плану орнамент, украшающий игрушку выбранного промысла.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на бумаге красками рисунок орнамента выбранной игрушки.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рисунок игрушки выбранного художественного промысла или, предварительно покрыв вылепленную игрушку белилами, наносить орнаменты на свою игрушку, сделанную по мотивам народного промысла.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 работе художника по изготовлению бытовых вещей.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Осваивать навыки работы с бумагой, ножницами, клеем, подручными материалами</w:t>
            </w:r>
          </w:p>
        </w:tc>
      </w:tr>
      <w:tr w:rsidR="002E5951" w:rsidRPr="002E5951" w:rsidTr="00E77CFE">
        <w:trPr>
          <w:trHeight w:val="240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Сравнивать по предложенному плану различные здания в окружающем мире (по фотографиям).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Анализировать под руководством учителя особенности и составные части рассматриваемых зданий.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склеивания деталей, симметричного надрезания, вырезания деталей и др., чтобы получились крыши, окна, двери, лестницы для бумажных домиков.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Макетировать в игровой форме пространство сказочного городка (или построить городок в виде объёмной аппликации) под руководством учителя. </w:t>
            </w:r>
          </w:p>
        </w:tc>
      </w:tr>
      <w:tr w:rsidR="002E5951" w:rsidRPr="002E5951" w:rsidTr="00E77CFE">
        <w:trPr>
          <w:trHeight w:val="5167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«Восприятие произведений искусства»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tabs>
                <w:tab w:val="left" w:pos="4569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Расширение представлений о композиции: на уровне образного восприятия. Закрепление представлений о различных художественных материалах.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Обсуждение содержания рисунка.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Восприятие произведений детского творчества. Обсуждение эмоционального содержания детских работ.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Художественное наблюдение предметной среды жизни человека в зависимости от поставленной аналитической и эстетической задачи наблюдения (установки).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Знакомство с живописной картиной. Обсуждение произведений с ярко выраженным эмоциональным настроением или со сказочным сюжетом.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Произведения В. М. Васнецова, М. А. Врубеля и других художников (по выбору учителя). Освоение зрительских умений на основе получаемых знаний и творческих установок наблюдения. Ассоциации из личного опыта учащихся и оценка эмоционального содержания произведений.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И.И. Левитана, А Г. Венецианова, И.И. Шишкина, А.А. 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, К. Моне, В. Ван Гога и других художников (по выбору учителя) по теме «Времена года»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Объяснять с помощью учителя расположение изображения на листе и выбор вертикального или горизонтального формата. Объяснять, какими художественными материалами (карандашами, мелками, красками и т. д.) сделан рисунок.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Рисовать рисунок на простую тему карандашами или мелками с учетом приобретенных знаний в 1 классе.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Наблюдать, разглядывать, анализировать по предложенному плану детские работы с позиций их настроения, расположения на листе, цветового содержания, соответствия учебной задаче, поставленной учителем.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эстетического наблюдения природы на основе эмоциональных впечатлений и с учётом визуальной установки учителя.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опыт аналитического наблюдения архитектурных построек под руководством учителя.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зрительских умений, включающих необходимые знания, личный жизненный опыт зрителя. Рассказывать зрительские впечатления и мысли.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Знать основные произведения изучаемых художников</w:t>
            </w:r>
          </w:p>
        </w:tc>
      </w:tr>
      <w:tr w:rsidR="002E5951" w:rsidRPr="002E5951" w:rsidTr="00E77CFE">
        <w:trPr>
          <w:trHeight w:val="2628"/>
        </w:trPr>
        <w:tc>
          <w:tcPr>
            <w:tcW w:w="3032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241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Запечатление на фотографиях ярких зрительных впечатлений.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62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Расширять опыт фотографирования с целью эстетического и целенаправленного наблюдения природы.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Приобретать опыт обсуждения фотографий с точки зрения цели сделанного снимка, значимости его содержания под руководством учителя. </w:t>
            </w:r>
          </w:p>
        </w:tc>
      </w:tr>
    </w:tbl>
    <w:p w:rsidR="002E5951" w:rsidRPr="002E5951" w:rsidRDefault="002E5951" w:rsidP="002E5951">
      <w:pPr>
        <w:keepNext/>
        <w:keepLines/>
        <w:spacing w:after="0" w:line="240" w:lineRule="auto"/>
        <w:ind w:left="708"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14:ligatures w14:val="standardContextual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34" w:name="_Toc142329411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2 КЛАСС (34 часа)</w:t>
      </w:r>
      <w:bookmarkEnd w:id="34"/>
    </w:p>
    <w:tbl>
      <w:tblPr>
        <w:tblStyle w:val="14"/>
        <w:tblW w:w="14331" w:type="dxa"/>
        <w:tblLook w:val="04A0" w:firstRow="1" w:lastRow="0" w:firstColumn="1" w:lastColumn="0" w:noHBand="0" w:noVBand="1"/>
      </w:tblPr>
      <w:tblGrid>
        <w:gridCol w:w="2999"/>
        <w:gridCol w:w="5188"/>
        <w:gridCol w:w="6144"/>
      </w:tblGrid>
      <w:tr w:rsidR="002E5951" w:rsidRPr="002E5951" w:rsidTr="00E77CFE">
        <w:trPr>
          <w:trHeight w:val="143"/>
        </w:trPr>
        <w:tc>
          <w:tcPr>
            <w:tcW w:w="2999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188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4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Ритм линий. Выразительность линии. Художественные материалы для линейного рисунка и их свойства. Развитие навыков линейного рисунка.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Пастель и мелки — особенности и выразительные свойства графических материалов, приёмы работы. Ритм пятен: знакомство с основами композиции. Расположение пятна на плоскости листа: сгущение, разброс, доминанта, равновесие, спокойствие и движение.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Пропорции — соотношение частей и целого.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Выразительные свойства пропорций. Рисунки различных птиц.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Рисунок с натуры простого предмета. Расположение предмета на листе бумаги. Определение формы предмета. Соотношение частей предмета.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Светлые и тёмные части предмета, тень под предметом. Штриховка. Умение </w:t>
            </w: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внимательно рассматривать форму натурного предмета. Рисунок животного. Рассматривание графики, произведений, созданных в анималистическом жанре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Осваивать приёмы работы графическими материалами и навыки линейного рисунка.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Учиться понимать свойства линейного ритма и ритмическую организацию изображения.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линейный рисунок на тему «Зимний лес».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работы и учиться понимать особенности художественных материалов — пастели и мелков.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пастелью рисунок на заданную тему, например «Букет цветов» или «Золотой осенний лес».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Исследовать под руководством учителя (в игровой форме) изменение содержания изображения в зависимости от изменения расположения пятен на плоскости листа.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в технике аппликации композицию на ритмическое расположение пятен: «Ковёр осенних листьев» или «Кружение осенних падающих листьев» (или по усмотрению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Рассматривать разных птиц (по фотографиям) и характеризовать с помощью учителя соотношения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пропорций в их строении.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рисунки разных видов птиц (например, рисунки цапли, пингвина и др.).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простым карандашом рисунок с натуры простого предмета (например, предметов своего письменного стола) или небольшого фрукта.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последовательность этапов ведения рисунка с натуры по предложенному плану.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и тренировать навык штриховки. Определять с помощью учителя самые тёмные и самые светлые места предмета.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Обозначать тень под предметом.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анималистические рисунки В.В.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Ватагина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, Е.И.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Чарушина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(возможно привлечение рисунков других авторов).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Выполнять рисунок по памяти или по представлению любимого животного (при необходимости с опорой на зрительный образец).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«Живопись»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Цвета основные и составные. Развитие навыков смешивания красок и получения нового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Приёмы работы гуашью. Разный характер мазков и движений кистью. Пастозное, плотное и прозрачное нанесение краски.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Акварель и её свойства. Акварельные кисти. Приёмы работы акварелью.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Цвета тёплый и холодный (цветовой контраст).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Цвета тёмный и светлый (тональные отношения).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Затемнение цвета с помощью тёмной краски и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разбеление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цвета. Эмоциональная выразительность цветовых состояний и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отношений.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Цвет открытый — звонкий и цвет приглушённый — тихий. Эмоциональная выразительность цвета. Изображение природы (моря) в разных контрастных состояниях погоды и соответствующих цветовых состояниях (туман, нежное утро, гроза, буря, ветер; 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Произведения художника-мариниста И.К. Айвазовского.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Изображение сказочного персонажа с ярко выраженным характером.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Образ мужской или женский.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Осваивать навыки работы с цветом, смешение красок и их наложения на доступном для детей с ЗПР уровне.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названия основных и составных цветов. Выполнять задание на смешение красок и получение различных оттенков составного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особенности работы кроющей краской «гуашь».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работы акварелью и понимать особенности работы прозрачной краской.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Узнавать и различать тёплый и холодный цвета. Узнавать о делении цвета на тёплый и холодный. Уметь различать тёплые и холодные оттенки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Различать тёмные и светлые оттенки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смешение цветных красок с белой и с чёрной для изменения их тона.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Выполнять простые пейзажи, передающие разные состояния погоды (туман, гроза, солнце и др.) на основе изменения тонального звучания цвета.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эмоциональное звучание цвета: цвет звонкий, яркий, глухой. Приобретать навыки работы с цветом.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изменения цвета при передаче контрастных состояний погоды на примере морских пейзажей И.К. Айвазовского и других известных художников-маринистов (по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известные картины художника И. К. Айвазовского.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красками рисунки контрастных сказочных персонажей, показывая в изображении их характер с опорой на образец или при помощи учителя (добрый или злой, нежный или грозный и т. п.).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Учится понимать какими художественными средствами показывают характер сказочных персонажей.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Учиться понимать, что художник всегда выражает своё отношение к тому, что изображает, он может изобразить доброе и злое, грозное и нежное и др.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Лепка из пластилина или глины игрушки — сказочного животного по мотивам выбранного народного художественного промысла: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филимоновская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, дымковская,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каргопольская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игрушки (и другие по выбору учителя с учётом местных промыслов).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Способ лепки в соответствии с традициями промысла.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Лепка из пластилина или глины животных с передачей пластики движения. 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Познакомиться с традиционными игрушками одного из народных художественных промыслов.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Выполнять лепку фигурки сказочного зверя по мотивам традиций выбранного промысла.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и последовательность лепки игрушки в традициях выбранного промысла.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передачи движения в лепке из пластилина.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Наблюдение узоров в природе (на основе фотографий): снежинки, паутинки, роса на листьях и др. Сопоставление с орнаментами в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произведениях декоративно-прикладного искусства (кружево, вышивка, ювелирные изделия и т. д.).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Рисунок геометрического орнамента кружева или вышивки.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Декоративная композиция. Ритм пятен в декоративной аппликации. Декоративные изображения животных в игрушках народных промыслов: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филимоновский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олень, дымковский петух,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каргопольский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Полкан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(по выбору учителя с учётом местных промыслов).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Поделки из подручных нехудожественных материалов.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Декор одежды человека. Разнообразие украшений. Традиционные (исторические, народные) женские и мужские украшения.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 украшений и их значение в жизни людей. 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Рассматривать, анализировать под руководством учителя разнообразие форм в природе, воспринимаемых как узоры.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Сравнивать с опорой на предложенный план природные явления — узоры (капли, снежинки, паутинки, роса на листьях и др.) с рукотворными произведениями декоративно-прикладного искусства (кружево, шитьё и др.).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эскиз геометрического орнамента кружева или вышивки на основе природных мотивов.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орнаментального оформления сказочных глиняных зверушек по мотивам народных художественных промыслов (по выбору учителя с учётом местных промыслов).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Получать опыт преобразования бытовых подручных нехудожественных материалов в художественные изображения и поделки.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украшения человека на примерах иллюстраций к народным сказкам, когда украшения не только соответствуют народным традициям, но и выражают характер персонажа.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Знакомиться и рассматривать традиционные народные украшения.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Выполнять красками рисунки украшений народных былинных персонажей. 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tabs>
                <w:tab w:val="left" w:pos="4427"/>
              </w:tabs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      </w:r>
          </w:p>
          <w:p w:rsidR="002E5951" w:rsidRPr="002E5951" w:rsidRDefault="002E5951" w:rsidP="002E5951">
            <w:pPr>
              <w:widowControl w:val="0"/>
              <w:tabs>
                <w:tab w:val="left" w:pos="4427"/>
              </w:tabs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Построение игрового сказочного города из бумаги на основе сворачивания геометрических тел — параллелепипедов разной высоты, цилиндров с прорезями и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наклейками; приёмы завивания, скручивания и складывания полоски бумаги (например, гармошкой).</w:t>
            </w:r>
          </w:p>
          <w:p w:rsidR="002E5951" w:rsidRPr="002E5951" w:rsidRDefault="002E5951" w:rsidP="002E5951">
            <w:pPr>
              <w:widowControl w:val="0"/>
              <w:tabs>
                <w:tab w:val="left" w:pos="4427"/>
              </w:tabs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  <w:p w:rsidR="002E5951" w:rsidRPr="002E5951" w:rsidRDefault="002E5951" w:rsidP="002E5951">
            <w:pPr>
              <w:widowControl w:val="0"/>
              <w:tabs>
                <w:tab w:val="left" w:pos="4427"/>
              </w:tabs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Осваивать приёмы создания объёмных предметов из бумаги.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объёмного декорирования предметов из бумаги.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Макетировать под руководством учителя из бумаги пространство сказочного игрушечного города или детскую площадку.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Развивать эмоциональное восприятие архитектурных построек.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Рассматривать и исследовать под руководством учителя конструкцию архитектурных построек (по фотографиям в условиях урока).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Приводить примеры жилищ разных сказочных героев с опорой на иллюстрации известных художников детской книги.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Выполнять творческие рисунки зданий (на основе просмотренных материалов) для сказочных героев с разным характером, например для добрых и злых волшебников.</w:t>
            </w:r>
          </w:p>
        </w:tc>
      </w:tr>
      <w:tr w:rsidR="002E5951" w:rsidRPr="002E5951" w:rsidTr="00E77CFE">
        <w:trPr>
          <w:trHeight w:val="5754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«Восприятие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произведений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Восприятие произведений детского творчества. Обсуждение сюжетного и эмоционального содержания детских работ.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Наблюдение окружающей природы и красивых природных деталей; анализ их конструкции и эмоционального воздействия. Сопоставление их с рукотворными произведениями.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Восприятие орнаментальных произведений декоративно-прикладного искусства (кружево, шитьё, резьба по дереву, чеканка и др.).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Произведения живописи с активным выражением цветового состояния в погоде.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пейзажистов И.И. Левитана, И.И. Шишкина, А.И. Куинджи, Н.П. Крымова. Произведения анималистического жанра в графике: В.В 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, Е.И. 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; в скульптуре: В.В. 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Ватагин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за животными с точки зрения их пропорций, характера движений. 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tabs>
                <w:tab w:val="left" w:pos="541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Рассматривать, анализировать по предложенному плану детские рисунки с точки зрения содержания, сюжета, настроения, расположения на листе, цвета в соответствии с учебной задачей, поставленной учителем.</w:t>
            </w:r>
          </w:p>
          <w:p w:rsidR="002E5951" w:rsidRPr="002E5951" w:rsidRDefault="002E5951" w:rsidP="002E5951">
            <w:pPr>
              <w:widowControl w:val="0"/>
              <w:tabs>
                <w:tab w:val="left" w:pos="541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Анализировать под руководством учителя цветовое состояние, ритмическую организацию наблюдаемого природного явления.</w:t>
            </w:r>
          </w:p>
          <w:p w:rsidR="002E5951" w:rsidRPr="002E5951" w:rsidRDefault="002E5951" w:rsidP="002E5951">
            <w:pPr>
              <w:widowControl w:val="0"/>
              <w:tabs>
                <w:tab w:val="left" w:pos="541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эстетического наблюдения и анализа произведений декоративно-прикладного искусства (кружево, шитьё, резьба и роспись по дереву, роспись по ткани и др.), их орнаментальной организации.</w:t>
            </w:r>
          </w:p>
          <w:p w:rsidR="002E5951" w:rsidRPr="002E5951" w:rsidRDefault="002E5951" w:rsidP="002E5951">
            <w:pPr>
              <w:widowControl w:val="0"/>
              <w:tabs>
                <w:tab w:val="left" w:pos="5418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восприятия произведений отечественных художников-пейзажистов: И.И. Левитана, И.И. Шишкина, И.К. Айвазовского, А.И. Куинджи, Н.П. Крымова (и других по выбору учителя); художников-анималистов: В. В.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Ватагина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, Е.И.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Чарушина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; художников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В.Ван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Гога, К. Моне, А. Матисса (и других 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Иметь представление об именах художников И.И. Левитана, И.И. Шишкина, И.К. Айвазовского, А.И. Куинджи</w:t>
            </w:r>
          </w:p>
        </w:tc>
      </w:tr>
      <w:tr w:rsidR="002E5951" w:rsidRPr="002E5951" w:rsidTr="00E77CFE">
        <w:trPr>
          <w:trHeight w:val="3374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43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Компьютерные средства изображения.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Виды линий (в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или в другом графическом редакторе).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Компьютерные средства изображения. Работа с геометрическими фигурами. Освоение инструментов традиционного рисования (карандаш, кисточка, ластик и др.)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на основе простых сюжетов (например, «Образ дерева»).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Освоение инструментов традиционного рисования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на основе темы «Тёплые и холодные цвета».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фотография. Расположение объекта в кадре. Обсуждение в условиях урока ученических фотографий, соответствующих изучаемой теме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возможности изображения с помощью разных видов линий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(или в другом графическом редакторе).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приёмы копирования геометрических фигур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и построения из них простых рисунков или орнаментов.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в компьютерном редакторе (например,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) художественные инструменты и создавать простые рисунки или композиции (например, «Образ дерева»).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Создавать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Иметь представление о композиционном построении кадра при фотографировании.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Участвовать в обсуждении ученических фотографий. </w:t>
            </w:r>
          </w:p>
        </w:tc>
      </w:tr>
    </w:tbl>
    <w:p w:rsidR="002E5951" w:rsidRPr="002E5951" w:rsidRDefault="002E5951" w:rsidP="002E59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35" w:name="_Toc142329412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3 КЛАСС (34 часа)</w:t>
      </w:r>
      <w:bookmarkEnd w:id="35"/>
    </w:p>
    <w:tbl>
      <w:tblPr>
        <w:tblStyle w:val="14"/>
        <w:tblW w:w="14331" w:type="dxa"/>
        <w:tblLook w:val="04A0" w:firstRow="1" w:lastRow="0" w:firstColumn="1" w:lastColumn="0" w:noHBand="0" w:noVBand="1"/>
      </w:tblPr>
      <w:tblGrid>
        <w:gridCol w:w="2999"/>
        <w:gridCol w:w="5188"/>
        <w:gridCol w:w="6144"/>
      </w:tblGrid>
      <w:tr w:rsidR="002E5951" w:rsidRPr="002E5951" w:rsidTr="00E77CFE">
        <w:trPr>
          <w:trHeight w:val="143"/>
        </w:trPr>
        <w:tc>
          <w:tcPr>
            <w:tcW w:w="2999" w:type="dxa"/>
            <w:vAlign w:val="center"/>
          </w:tcPr>
          <w:p w:rsidR="002E5951" w:rsidRPr="002E5951" w:rsidRDefault="002E5951" w:rsidP="002E5951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188" w:type="dxa"/>
            <w:vAlign w:val="center"/>
          </w:tcPr>
          <w:p w:rsidR="002E5951" w:rsidRPr="002E5951" w:rsidRDefault="002E5951" w:rsidP="002E5951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144" w:type="dxa"/>
            <w:vAlign w:val="center"/>
          </w:tcPr>
          <w:p w:rsidR="002E5951" w:rsidRPr="002E5951" w:rsidRDefault="002E5951" w:rsidP="002E5951">
            <w:pPr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«Графика»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Эскизы обложки и иллюстраций к детской книге сказок (сказка по выбору). Макет книги-игрушки. Совмещение изображения и текста. Расположение иллюстраций и текста на развороте книги.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Знакомство с творчеством некоторых известных отечественных иллюстраторов детской книги (И.Я.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Билибин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, Е.И.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Рачёв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, Б.А.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Дехтерёв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, В.Г.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Сутеев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, Ю.А. Васнецов, В.А. Чижиков, Е.И.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Чарушин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,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Л.В. Владимирский, Н.Г.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Гольц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— по выбору учителя и учащихся).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Эскиз плаката или афиши. Совмещение шрифта и изображения.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Изображение лица человека. Строение: пропорции, взаиморасположение частей лица. Эскиз маски для маскарада: изображение лица-маски персонажа с ярко выраженным характером.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Создать поздравительную открытку, совмещая в ней рисунок с коротким текстом.</w:t>
            </w:r>
          </w:p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построение и оформление книги как художественного произведения.</w:t>
            </w:r>
          </w:p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рассмотрения детских книг разного построения.</w:t>
            </w:r>
          </w:p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Нарисовать иллюстрацию к выбранному сюжету детской книги, при необходимости с опорой на образец.</w:t>
            </w:r>
          </w:p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Придумать и создать эскиз детской книжки-игрушки на выбранный сюжет.</w:t>
            </w:r>
          </w:p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Наблюдать совмещение текста и изображения в плакатах и афишах известных отечественных художников.</w:t>
            </w:r>
          </w:p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Выполнять эскиз плаката для спектакля на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 xml:space="preserve">выбранный сюжет из репертуара детских театров. </w:t>
            </w:r>
          </w:p>
          <w:p w:rsidR="002E5951" w:rsidRPr="002E5951" w:rsidRDefault="002E5951" w:rsidP="002E5951">
            <w:pPr>
              <w:widowControl w:val="0"/>
              <w:tabs>
                <w:tab w:val="left" w:pos="5701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строение и пропорциональные отношения лица человека на основе схемы лица.</w:t>
            </w:r>
          </w:p>
          <w:p w:rsidR="002E5951" w:rsidRPr="002E5951" w:rsidRDefault="002E5951" w:rsidP="002E5951">
            <w:pPr>
              <w:tabs>
                <w:tab w:val="left" w:pos="5701"/>
              </w:tabs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Выполнять в технике аппликации или в виде рисунка маску для сказочного персонажа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Натюрморт из простых предметов с натуры.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Композиционный натюрморт.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Знакомство с жанром натюрморта в творчестве отечественных художников (например, И.И. Машков, К.С. Петров-Водкин, К.А. Коровин, П.П. Кончаловский, М.С. Сарьян, В. Ф. Стожаров) и западноевропейских художников (например, В. Ван Гог, А. Матисс, П. Сезанн).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«Натюрморт-автопортрет» из предметов, характеризующих личность ученика.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Пейзаж в живописи. Пейзаж, передающий состояния в природе. Выбрать для изображения время года, время дня, характер погоды и характер ландшафта (лес или поле, река или озеро). Показать в изображении состояние неба.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Портрет человека (с опорой на натуру).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Передача особенностей пропорций и мимики лица, характера цветового решения, сильного или мягкого контраста; включение в композицию дополнительных предметов.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Сюжетная композиция «В цирке» (по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памяти и по представлению).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Художник в театре: эскиз занавеса (или декораций) для спектакля со сказочным сюжетом (сказка по выбору).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Тематическая композиция «Праздник в городе» (гуашь по цветной бумаге, возможно совмещение с наклейками в виде коллажа или аппликации).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Осваивать приёмы композиции натюрморта по наблюдению натуры.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сюжет и композицию, эмоциональное настроение, выраженное в натюрмортах известных отечественных художников.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творческую работу на тему «Натюрморт-автопортрет».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знаменитые пейзажи отечественных пейзажистов, передающие разные состояния в природе.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Создать под руководством учителя творческую композицию на тему «Пейзаж».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образ человека и средства его выражения в портретах известных художников.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Иметь представление о портретах кисти В.И. Сурикова, И.Е. Репина, В.А. Серова, А.Г. Венецианова, З.Е. Серебряковой (и других художников 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Знакомиться с портретами, созданными великими западноевропейскими художниками: Рембрандтом, Рафаэлем, Леонардо да Винчи, художниками раннего и Северного Возрождения.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творческую работу — портрет товарища или автопортрет.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Знакомиться с деятельностью и ролью художника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в театре.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эскиз театрального занавеса или декораций по выбранному сюжету.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 работе художников по оформлению праздников.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Выполнять тематическую композицию «Праздник в городе» (на основе наблюдений, по памяти и по представлению).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«Скульптура»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Лепка сказочного персонажа на основе сюжета известной сказки или создание этого персонажа в технике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бумагопластики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Создание игрушки из подручного нехудожественного материала, придание ей одушевлённого образа путём добавления деталей лепных или из бумаги, ниток или других материалов.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Освоение знаний о видах скульптуры (по назначению) и жанрах скульптуры (по сюжету изображения).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Лепка эскиза парковой скульптуры (пластилин или глина). Выражение пластики движения в скульптуре. 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Выполнять творческую работу — лепку образа персонажа (или создание образа в технике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бумагопластики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) с ярко выраженным характером (из выбранной сказки). Работа может быть коллективной: совмещение в общей композиции разных персонажей сказки.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Учиться понимать, что художественный образ (игрушка, кукла) может быть создан художником из любого подручного материала путём добавления некоторых деталей для придания характера, увиденного в предмете («одушевление»).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несложные игрушки из подручного (различных упаковок и др.) или природного материала.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 разных видах скульптуры (скульптурные памятники, парковая скульптура, мелкая пластика, рельеф разных видов).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Выполнить лепку эскиза парковой скульптуры. 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«Декоративно-прикладное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искусство»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Приёмы исполнения орнаментов и эскизы украшения посуды из дерева и глины в традициях народных художественных промыслов (Хохлома, Гжель) или в традициях промыслов других регионов (по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Эскизы орнаментов для росписи тканей. Раппорт. Трафарет и создание орнамента при помощи печаток или штампов.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Эскизы орнамента для росписи платка: симметрия или асимметрия построения композиции, ритмические чередования мотивов, наличие композиционного центра, роспись по канве и др. Рассмотрение 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павловопосадских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платков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Узнать о создании глиняной и деревянной посуды, о Гжели, Хохломе — народных художественных промыслах.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красками некоторые кистевые приёмы создания орнамента.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эскизы орнамента, украшающего посуду (по мотивам выбранного художественного промысла).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техники печатных штампов или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 xml:space="preserve">трафаретов для создания раппорта (повторения элемента узора) в орнаменте.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Наблюдать виды композиции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павловопосадских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платков.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 видах композиции, построении орнамента в квадрате.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Выполнять эскиз праздничного платка в виде орнамента в квадрате, при необходимости с опорой на образец. 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«Архитектура»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tabs>
                <w:tab w:val="left" w:pos="4392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Графические зарисовки карандашами архитектурных достопримечательностей своего города или села (на основе наблюдений и фотографий).</w:t>
            </w:r>
          </w:p>
          <w:p w:rsidR="002E5951" w:rsidRPr="002E5951" w:rsidRDefault="002E5951" w:rsidP="002E5951">
            <w:pPr>
              <w:widowControl w:val="0"/>
              <w:tabs>
                <w:tab w:val="left" w:pos="4392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Проектирование садово-паркового пространства на плоскости (аппликация, коллаж) или в пространственном макете (использование бумаги, картона, пенопласта и других подручных материалов).</w:t>
            </w:r>
          </w:p>
          <w:p w:rsidR="002E5951" w:rsidRPr="002E5951" w:rsidRDefault="002E5951" w:rsidP="002E5951">
            <w:pPr>
              <w:widowControl w:val="0"/>
              <w:tabs>
                <w:tab w:val="left" w:pos="4392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Дизайн в городе. Проектирование (эскизы) малых архитектурных форм в городе (ажурные ограды, фонари, остановки транспорта, скамейки, киоски, беседки и др.).</w:t>
            </w:r>
          </w:p>
          <w:p w:rsidR="002E5951" w:rsidRPr="002E5951" w:rsidRDefault="002E5951" w:rsidP="002E5951">
            <w:pPr>
              <w:widowControl w:val="0"/>
              <w:tabs>
                <w:tab w:val="left" w:pos="4392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Дизайн транспортных средств. Транспорт в городе. Рисунки реальных или фантастических машин.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зарисовки или творческие рисунки по представлению на основе фотографий на тему исторических памятников или архитектурных достопримечательностей своего города (села).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Познакомиться с особенностями творческой деятельности ландшафтных дизайнеров.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Создавать проект образа парка в виде макета или рисунка (или аппликации).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Создавать эскизы разнообразных малых архитектурных форм, наполняющих городское пространство (в виде рисунков, аппликаций из цветной бумаги, путём вырезания и макетирования — 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 работе художника-дизайнера по разработке формы автомобилей и других видов транспорта.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Придумать и нарисовать (или выполнить в технике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бумагопластики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) транспортное средство.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Выполнять творческий рисунок — создавать графический образ своего города или села (или участвовать в коллективной работе) под руководством учителя. </w:t>
            </w:r>
          </w:p>
        </w:tc>
      </w:tr>
      <w:tr w:rsidR="002E5951" w:rsidRPr="002E5951" w:rsidTr="00E77CFE">
        <w:trPr>
          <w:trHeight w:val="143"/>
        </w:trPr>
        <w:tc>
          <w:tcPr>
            <w:tcW w:w="2999" w:type="dxa"/>
          </w:tcPr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«Восприятие произведений искусства»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Иллюстрации в детских книгах и дизайн детской книги.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Наблюдение окружающего мира по теме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«Архитектура, улицы моего города». Памятники архитектуры и архитектурные достопримечательности (по выбору учителя), их значение в современном мире.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Виртуальное путешествие: памятники архитектуры Москвы и Санкт-Петербурга (обзор памятников 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Виды пространственных искусств: определяются по назначению произведений в жизни людей.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Жанры в изобразительном искусстве — живописи, графике, скульптуре — определяются предметом изображения и служат для классификации и сравнения содержания произведений сходного сюжета (портреты, пейзажи и др.).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Представления о произведениях крупнейших отечественных художников-пейзажистов: И.И. Шишкина, И.И. Левитана, А.К.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Саврасова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, В.Д. Поленова, А.И. Куинджи, И.К. Айвазовского (и других 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Представления о произведениях крупнейших отечественных портретистов: В.И. Сурикова, И.Е. Репина, В.А. Серова (и других 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Художественные музеи. Виртуальные (интерактивные) путешествия в художественные музеи: Государственную Третьяковскую галерею, Государственный Эрмитаж, Государственный Русский музей, Государственный музей изобразительных искусств имени А. С. Пушкина.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Экскурсии в местные художественные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музеи и галереи. Виртуальные экскурсии в знаменитые зарубежные художественные музеи (выбор музеев — за учителем).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Рассматривать и принимать участие в групповом обсуждении иллюстраций известных отечественных художников детских книг.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Рассматривать и анализировать по предложенному плану архитектурные постройки своего города (села), характерные особенности улиц и площадей.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Рассматривать структурные компоненты и архитектурные особенности классических произведений архитектуры.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Иметь представление о назначении основных видов пространственных искусств.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Знать виды собственно изобразительных искусств: живопись, графику, скульптуру.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Иметь представление о смысле термина «жанр» в изобразительном искусстве.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Получать представления о наиболее знаменитых картинах и именах крупнейших отечественных художников-пейзажистов.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Получать представления о наиболее знаменитых картинах и именах крупнейших отечественных художников-портретистов.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Уметь узнавать некоторые произведения этих художников и их содержании.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Осуществлять виртуальные (интерактивные) путешествия в художественные музеи (по выбору учителя).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Делиться впечатлениями от виртуальных путешествий.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названия ведущих отечественных художественных музеев, а также где они находятся и чему посвящены их коллекции.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</w:p>
        </w:tc>
      </w:tr>
      <w:tr w:rsidR="002E5951" w:rsidRPr="002E5951" w:rsidTr="00E77CFE">
        <w:trPr>
          <w:trHeight w:val="5477"/>
        </w:trPr>
        <w:tc>
          <w:tcPr>
            <w:tcW w:w="2999" w:type="dxa"/>
          </w:tcPr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«Азбука цифровой графики»</w:t>
            </w:r>
          </w:p>
        </w:tc>
        <w:tc>
          <w:tcPr>
            <w:tcW w:w="518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(собрались, разбежались, догоняют, улетают и т. д.). Вместо пятен (геометрических фигур) могут быть простые силуэты машинок, птичек, облаков и др.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 графическом редакторе создание рисунка элемента орнамента (паттерна), его копирование, многократное повторение. Вариативное создание орнаментов на основе одного и того же элемента.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Paint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(или в другом графическом редакторе).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6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      </w:r>
          </w:p>
          <w:p w:rsidR="002E5951" w:rsidRPr="002E5951" w:rsidRDefault="002E5951" w:rsidP="002E5951">
            <w:pPr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Редактирование фотографий в программе 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Picture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Manager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изменение яркости, контраста, насыщенности цвета. </w:t>
            </w:r>
          </w:p>
        </w:tc>
        <w:tc>
          <w:tcPr>
            <w:tcW w:w="6144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 работы в графическом редакторе.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Построить и передать ритм движения машинок на улице города: машинки едут быстро, догоняют друг друга; или, наоборот, машинки едут спокойно, не спешат (то же задание может быть дано на сюжет «Полёт птиц»).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Придумать и создать рисунок простого узора с помощью инструментов графического редактора (создать паттерн).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с помощью графического редактора строение лица человека и пропорции (соотношения) частей. Осваивать с помощью графического редактора схематические изменения мимики лица.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Познакомиться с приёмами использования разных шрифтов в инструментах программы компьютерного редактора.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Создать поздравительную открытку-пожелание путём совмещения векторного рисунка или фотографии с текстом.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приёмы редактирования цифровых фотографий с помощью компьютерной программы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Picture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Manager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(или другой).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приёмы: изменение яркости, контраста, насыщенности цвета.</w:t>
            </w:r>
          </w:p>
        </w:tc>
      </w:tr>
    </w:tbl>
    <w:p w:rsidR="002E5951" w:rsidRPr="002E5951" w:rsidRDefault="002E5951" w:rsidP="002E5951">
      <w:pPr>
        <w:spacing w:after="0" w:line="24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Pr="002E5951" w:rsidRDefault="002E5951" w:rsidP="002E5951">
      <w:pPr>
        <w:keepNext/>
        <w:keepLines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</w:pPr>
      <w:bookmarkStart w:id="36" w:name="_Toc142329413"/>
      <w:r w:rsidRPr="002E5951">
        <w:rPr>
          <w:rFonts w:ascii="Times New Roman" w:eastAsia="Times New Roman" w:hAnsi="Times New Roman" w:cs="Times New Roman"/>
          <w:b/>
          <w:sz w:val="24"/>
          <w:szCs w:val="24"/>
          <w14:ligatures w14:val="standardContextual"/>
        </w:rPr>
        <w:t>4 КЛАСС (34 часа)</w:t>
      </w:r>
      <w:bookmarkEnd w:id="36"/>
    </w:p>
    <w:tbl>
      <w:tblPr>
        <w:tblStyle w:val="14"/>
        <w:tblW w:w="14206" w:type="dxa"/>
        <w:tblLook w:val="04A0" w:firstRow="1" w:lastRow="0" w:firstColumn="1" w:lastColumn="0" w:noHBand="0" w:noVBand="1"/>
      </w:tblPr>
      <w:tblGrid>
        <w:gridCol w:w="2973"/>
        <w:gridCol w:w="5008"/>
        <w:gridCol w:w="6225"/>
      </w:tblGrid>
      <w:tr w:rsidR="002E5951" w:rsidRPr="002E5951" w:rsidTr="00E77CFE">
        <w:trPr>
          <w:trHeight w:val="151"/>
        </w:trPr>
        <w:tc>
          <w:tcPr>
            <w:tcW w:w="2973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008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225" w:type="dxa"/>
            <w:vAlign w:val="center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2E5951" w:rsidRPr="002E5951" w:rsidTr="00E77CFE">
        <w:trPr>
          <w:trHeight w:val="151"/>
        </w:trPr>
        <w:tc>
          <w:tcPr>
            <w:tcW w:w="2973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0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4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тонального контрастов.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4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4"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техника).</w:t>
            </w:r>
          </w:p>
        </w:tc>
        <w:tc>
          <w:tcPr>
            <w:tcW w:w="6225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Осваивать правила линейной и воздушной перспективы и применять их в своей практической деятельности.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Изучать и осваивать основные пропорции фигуры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человека.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138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Создать творческую композицию: изображение старинного города, характерного для отечественной культуры или культур других народов с опорой на зрительные образы. </w:t>
            </w:r>
          </w:p>
        </w:tc>
      </w:tr>
      <w:tr w:rsidR="002E5951" w:rsidRPr="002E5951" w:rsidTr="00E77CFE">
        <w:trPr>
          <w:trHeight w:val="151"/>
        </w:trPr>
        <w:tc>
          <w:tcPr>
            <w:tcW w:w="2973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«Живопись»</w:t>
            </w:r>
          </w:p>
        </w:tc>
        <w:tc>
          <w:tcPr>
            <w:tcW w:w="50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Красота природы разных климатических зон, создание пейзажных композиций (горный, степной, среднерусский ландшафт).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</w:t>
            </w: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сказкам и легендам</w:t>
            </w:r>
          </w:p>
        </w:tc>
        <w:tc>
          <w:tcPr>
            <w:tcW w:w="6225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Выполнять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Выполнять рисунки характерных особенностей памятников материальной культуры выбранной культурной эпохи или народа.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right="30"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Участвовать в коллективной работе по созданию тематической композиции на темы праздников разных народов.</w:t>
            </w:r>
          </w:p>
        </w:tc>
      </w:tr>
      <w:tr w:rsidR="002E5951" w:rsidRPr="002E5951" w:rsidTr="00E77CFE">
        <w:trPr>
          <w:trHeight w:val="151"/>
        </w:trPr>
        <w:tc>
          <w:tcPr>
            <w:tcW w:w="2973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Модуль «Скульптура»</w:t>
            </w:r>
          </w:p>
        </w:tc>
        <w:tc>
          <w:tcPr>
            <w:tcW w:w="50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силы.</w:t>
            </w:r>
          </w:p>
        </w:tc>
        <w:tc>
          <w:tcPr>
            <w:tcW w:w="6225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Создать из пластилина свой эскиз памятника выбранному герою или участвовать в коллективной разработке проекта макета мемориального комплекса</w:t>
            </w:r>
          </w:p>
        </w:tc>
      </w:tr>
      <w:tr w:rsidR="002E5951" w:rsidRPr="002E5951" w:rsidTr="00E77CFE">
        <w:trPr>
          <w:trHeight w:val="151"/>
        </w:trPr>
        <w:tc>
          <w:tcPr>
            <w:tcW w:w="2973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0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225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Исследовать под руководством учителя и показать в практической творческой работе орнаменты, характерные для традиций отечественной культуры.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Исследовать под руководством учителя 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занятий.</w:t>
            </w:r>
          </w:p>
        </w:tc>
      </w:tr>
      <w:tr w:rsidR="002E5951" w:rsidRPr="002E5951" w:rsidTr="00E77CFE">
        <w:trPr>
          <w:trHeight w:val="151"/>
        </w:trPr>
        <w:tc>
          <w:tcPr>
            <w:tcW w:w="2973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«Архитектура»</w:t>
            </w:r>
          </w:p>
        </w:tc>
        <w:tc>
          <w:tcPr>
            <w:tcW w:w="5008" w:type="dxa"/>
          </w:tcPr>
          <w:p w:rsidR="002E5951" w:rsidRPr="002E5951" w:rsidRDefault="002E5951" w:rsidP="002E5951">
            <w:pPr>
              <w:widowControl w:val="0"/>
              <w:tabs>
                <w:tab w:val="left" w:pos="4285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традиционных жилищ.</w:t>
            </w:r>
          </w:p>
          <w:p w:rsidR="002E5951" w:rsidRPr="002E5951" w:rsidRDefault="002E5951" w:rsidP="002E5951">
            <w:pPr>
              <w:widowControl w:val="0"/>
              <w:tabs>
                <w:tab w:val="left" w:pos="4285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:rsidR="002E5951" w:rsidRPr="002E5951" w:rsidRDefault="002E5951" w:rsidP="002E5951">
            <w:pPr>
              <w:widowControl w:val="0"/>
              <w:tabs>
                <w:tab w:val="left" w:pos="4285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:rsidR="002E5951" w:rsidRPr="002E5951" w:rsidRDefault="002E5951" w:rsidP="002E5951">
            <w:pPr>
              <w:widowControl w:val="0"/>
              <w:tabs>
                <w:tab w:val="left" w:pos="4285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:rsidR="002E5951" w:rsidRPr="002E5951" w:rsidRDefault="002E5951" w:rsidP="002E5951">
            <w:pPr>
              <w:widowControl w:val="0"/>
              <w:tabs>
                <w:tab w:val="left" w:pos="4285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225" w:type="dxa"/>
          </w:tcPr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Иметь представление об архитектурных особенностях традиционных жилых построек у разных народов.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Понимать связь архитектуры жилого дома с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природным строительным материалом, характером труда и быта.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Иметь представление о конструктивных чертах древнегреческого храма, уметь его изобразить. 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:rsidR="002E5951" w:rsidRPr="002E5951" w:rsidRDefault="002E5951" w:rsidP="002E5951">
            <w:pPr>
              <w:widowControl w:val="0"/>
              <w:tabs>
                <w:tab w:val="left" w:pos="5703"/>
              </w:tabs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2E5951" w:rsidRPr="002E5951" w:rsidTr="00E77CFE">
        <w:trPr>
          <w:trHeight w:val="151"/>
        </w:trPr>
        <w:tc>
          <w:tcPr>
            <w:tcW w:w="2973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0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Произведения В.М. Васнецова, Б.М.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Кустодиева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, А.М. Васнецова, В.И. Сурикова, К.А. Коровина, А.Г. Венецианова, А.П. Рябушкина, И.Я.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Билибина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</w:t>
            </w: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Московский Кремль, Новгородский детинец, Псковский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кром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225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Билибина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Кустодиева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Кустодиева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, А.Г. Венецианова, В.И. Сурикова.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кром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, Казанский </w:t>
            </w: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lastRenderedPageBreak/>
              <w:t>кремль и др.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Узнавать, уметь называть и объяснять (на доступном для учащегося с ЗПР уровне) содержание памятника К. Минину и Д. Пожарскому скульптора И.П. 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Мартоса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Иметь представление о соборах Московского Кремля, Софийском соборе в Великом Новгороде, храме Покрова на Нерли.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общий вид готических (романских) соборов.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Получать знания об архитектуре мусульманских мечетей.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Получать представления об архитектурном своеобразии буддийских пагод.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Узнавать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Узнавать о правилах поведения при посещении мемориальных памятников. </w:t>
            </w:r>
          </w:p>
        </w:tc>
      </w:tr>
      <w:tr w:rsidR="002E5951" w:rsidRPr="002E5951" w:rsidTr="00E77CFE">
        <w:trPr>
          <w:trHeight w:val="4308"/>
        </w:trPr>
        <w:tc>
          <w:tcPr>
            <w:tcW w:w="2973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Модуль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«Азбука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цифровой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008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PowerPoint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225" w:type="dxa"/>
          </w:tcPr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знания о конструкции крестьянской 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моделирование с помощью инструментов графического редактора, копирования и трансформации геометрических фигур строения храмовых зданий разных культур.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Осваивать и создавать под руководством учителя компьютерные презентации в программе </w:t>
            </w:r>
            <w:proofErr w:type="spellStart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>PowerPoint</w:t>
            </w:r>
            <w:proofErr w:type="spellEnd"/>
            <w:r w:rsidRPr="002E5951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:rsidR="002E5951" w:rsidRPr="002E5951" w:rsidRDefault="002E5951" w:rsidP="002E5951">
            <w:pPr>
              <w:widowControl w:val="0"/>
              <w:autoSpaceDE w:val="0"/>
              <w:autoSpaceDN w:val="0"/>
              <w:ind w:firstLine="709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</w:rPr>
            </w:pPr>
            <w:r w:rsidRPr="002E595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темам.</w:t>
            </w:r>
          </w:p>
        </w:tc>
      </w:tr>
    </w:tbl>
    <w:p w:rsidR="002E5951" w:rsidRPr="002E5951" w:rsidRDefault="002E5951" w:rsidP="002E5951">
      <w:pPr>
        <w:widowControl w:val="0"/>
        <w:tabs>
          <w:tab w:val="left" w:pos="25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E5951" w:rsidRDefault="002E5951" w:rsidP="002E5951">
      <w:pPr>
        <w:widowControl w:val="0"/>
        <w:tabs>
          <w:tab w:val="left" w:pos="25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C76F8F" w:rsidRDefault="00C76F8F" w:rsidP="002E5951">
      <w:pPr>
        <w:widowControl w:val="0"/>
        <w:tabs>
          <w:tab w:val="left" w:pos="25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C76F8F" w:rsidRDefault="00C76F8F" w:rsidP="002E5951">
      <w:pPr>
        <w:widowControl w:val="0"/>
        <w:tabs>
          <w:tab w:val="left" w:pos="255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C76F8F" w:rsidRDefault="00C76F8F" w:rsidP="00C76F8F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7" w:name="_GoBack"/>
      <w:bookmarkEnd w:id="37"/>
      <w:r w:rsidRPr="00CF0C6E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</w:p>
    <w:p w:rsidR="00C76F8F" w:rsidRPr="00627901" w:rsidRDefault="00C76F8F" w:rsidP="00C76F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6F8F" w:rsidRDefault="00C76F8F" w:rsidP="00C76F8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C6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:rsidR="00C76F8F" w:rsidRPr="00627901" w:rsidRDefault="00C76F8F" w:rsidP="00C76F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5"/>
        <w:gridCol w:w="4381"/>
        <w:gridCol w:w="1375"/>
        <w:gridCol w:w="1841"/>
        <w:gridCol w:w="1913"/>
        <w:gridCol w:w="3148"/>
      </w:tblGrid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DC609B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в объеме: лепим зверушек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 можно линией: рисуем ветви деревьев, травы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Изображать можно и то, что невидимо: </w:t>
            </w: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создаем радостные и грустные рисунки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Красивые рыбы: выполняем рисунок рыб в технике монотипия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Украшения птиц создаем сказочную птицу из цветной бумаги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Постройки в нашей жизни: рассматриваем и обсуждаем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 бывают разными: рисуем домики для героев книг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Снаружи и внутри: создаем домик для маленьких человечков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627901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Азбука компьютерной графики: знакомство с программами </w:t>
            </w:r>
            <w:proofErr w:type="spell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или </w:t>
            </w:r>
            <w:proofErr w:type="spell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proofErr w:type="spellEnd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proofErr w:type="spellEnd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27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30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создаем рисунки о каждом времени года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gridAfter w:val="1"/>
          <w:wAfter w:w="314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C76F8F" w:rsidRPr="00CF0C6E" w:rsidRDefault="00C76F8F" w:rsidP="00C76F8F">
      <w:pPr>
        <w:rPr>
          <w:rFonts w:ascii="Times New Roman" w:hAnsi="Times New Roman" w:cs="Times New Roman"/>
          <w:sz w:val="24"/>
          <w:szCs w:val="24"/>
        </w:rPr>
        <w:sectPr w:rsidR="00C76F8F" w:rsidRPr="00CF0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F8F" w:rsidRDefault="00C76F8F" w:rsidP="00C76F8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C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:rsidR="00C76F8F" w:rsidRPr="00627901" w:rsidRDefault="00C76F8F" w:rsidP="00C76F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5"/>
        <w:gridCol w:w="3857"/>
        <w:gridCol w:w="975"/>
        <w:gridCol w:w="1839"/>
        <w:gridCol w:w="1919"/>
        <w:gridCol w:w="1327"/>
        <w:gridCol w:w="2958"/>
      </w:tblGrid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3" w:type="dxa"/>
            <w:gridSpan w:val="3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3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DC609B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  <w:gridSpan w:val="2"/>
            <w:vMerge/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CF0C6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https://www.youtube.com/watch?v=l50-06JKiVo</w:t>
              </w:r>
            </w:hyperlink>
          </w:p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Гуашь, три основных цвета: рисуем дворец холодного </w:t>
            </w:r>
            <w:proofErr w:type="gram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ветра</w:t>
            </w:r>
            <w:proofErr w:type="gramEnd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дворец золотой осени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</w:t>
            </w:r>
            <w:proofErr w:type="gramEnd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</w:t>
            </w:r>
            <w:proofErr w:type="gramEnd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серые: рисуем цветной туман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может пластилин: лепим фигурку любимого животного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Конструируем природные формы: </w:t>
            </w: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создаем композицию «Подводный мир»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здания: рисуем дома для разных сказочных героев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5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4301" w:type="dxa"/>
            <w:gridSpan w:val="2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6F8F" w:rsidRPr="00CF0C6E" w:rsidRDefault="00C76F8F" w:rsidP="00C76F8F">
      <w:pPr>
        <w:rPr>
          <w:rFonts w:ascii="Times New Roman" w:hAnsi="Times New Roman" w:cs="Times New Roman"/>
          <w:sz w:val="24"/>
          <w:szCs w:val="24"/>
        </w:rPr>
        <w:sectPr w:rsidR="00C76F8F" w:rsidRPr="00CF0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F8F" w:rsidRDefault="00C76F8F" w:rsidP="00C76F8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C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:rsidR="00C76F8F" w:rsidRPr="00627901" w:rsidRDefault="00C76F8F" w:rsidP="00C76F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3"/>
        <w:gridCol w:w="4768"/>
        <w:gridCol w:w="1085"/>
        <w:gridCol w:w="1841"/>
        <w:gridCol w:w="1913"/>
        <w:gridCol w:w="3445"/>
      </w:tblGrid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https://m.edsoo.ru/8a1496ae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https://m.edsoo.ru/8a14a932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https://m.edsoo.ru/8a14af2c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https://m.edsoo.ru/8a14b166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https://m.edsoo.ru/8a14cd18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Мамин платок: создаем орнамент в квадрате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https://m.edsoo.ru/8a14b2c4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https://m.edsoo.ru/8a1494d8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https://m.edsoo.ru/8a14c0e8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https://m.edsoo.ru/8a14929e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https://m.edsoo.ru/8a14c35e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https://m.edsoo.ru/8a14b490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https://m.edsoo.ru/8a14b6e8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https://m.edsoo.ru/8a14b8e6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Удивительный транспорт: рисуем или создаем в </w:t>
            </w:r>
            <w:proofErr w:type="spell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фантастический транспорт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https://m.edsoo.ru/8a14ba1c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https://m.edsoo.ru/8a14bd46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в цирке: рисуем на тему «В цирке»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https://m.edsoo.ru/8a14a19e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https://m.edsoo.ru/8a14a45a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бумагопластике</w:t>
            </w:r>
            <w:proofErr w:type="spellEnd"/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https://m.edsoo.ru/8a14a7f2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https://m.edsoo.ru/8a14996a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https://m.edsoo.ru/8a14982a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https://m.edsoo.ru/8a14a626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 в жизни города: виртуальное путешествие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https://m.edsoo.ru/8a14c71e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https://m.edsoo.ru/8a14d0d8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4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https://m.edsoo.ru/8a14ca48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https://m.edsoo.ru/8a149c3a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6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https://m.edsoo.ru/8a14c890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https://m.edsoo.ru/8a149eb0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портрета: рисуем портрет человека красками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https://m.edsoo.ru/8a149abe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https://m.edsoo.ru/8a14acca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768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gridAfter w:val="1"/>
          <w:wAfter w:w="344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C76F8F" w:rsidRPr="00CF0C6E" w:rsidRDefault="00C76F8F" w:rsidP="00C76F8F">
      <w:pPr>
        <w:rPr>
          <w:rFonts w:ascii="Times New Roman" w:hAnsi="Times New Roman" w:cs="Times New Roman"/>
          <w:sz w:val="24"/>
          <w:szCs w:val="24"/>
        </w:rPr>
        <w:sectPr w:rsidR="00C76F8F" w:rsidRPr="00CF0C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F8F" w:rsidRDefault="00C76F8F" w:rsidP="00C76F8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F0C6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p w:rsidR="00C76F8F" w:rsidRPr="00627901" w:rsidRDefault="00C76F8F" w:rsidP="00C76F8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8"/>
        <w:gridCol w:w="4360"/>
        <w:gridCol w:w="1215"/>
        <w:gridCol w:w="1841"/>
        <w:gridCol w:w="1913"/>
        <w:gridCol w:w="3090"/>
      </w:tblGrid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F8F" w:rsidRPr="00CF0C6E" w:rsidRDefault="00C76F8F" w:rsidP="00C76F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https://m.edsoo.ru/8a14fe78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https://m.edsoo.ru/8a14d4ca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2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https://m.edsoo.ru/8a14dd4e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3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https://m.edsoo.ru/8a150e90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Деревянный мир: создаем макет избы из бумаги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https://m.edsoo.ru/8a14f630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https://m.edsoo.ru/8a151070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https://m.edsoo.ru/8a14eafa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-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https://m.edsoo.ru/8a14ec6c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48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https://m.edsoo.ru/8a14ede8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https://m.edsoo.ru/8a14e302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https://m.edsoo.ru/8a14fcca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край: создаем макет «Древний город»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соборы: изображаем древнерусский храм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https://m.edsoo.ru/8a14f838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https://m.edsoo.ru/8a14db64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https://m.edsoo.ru/8a14d7b8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Псков: знакомимся с памятниками древнерусского 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https://m.edsoo.ru/8a14ec6c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5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https://m.edsoo.ru/8a14e938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 восходящего солнца: изображаем японский сад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Страна восходящего солнца: </w:t>
            </w: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изображаем японок в национальной одежде и создаем панно «Праздник в Японии»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https://m.edsoo.ru/8a14f036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https://m.edsoo.ru/8a14f270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изображаем олимпийцев в графике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https://m.edsoo.ru/8a151584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https://m.edsoo.ru/8a15074c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города: рисуем площадь средневекового города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https://m.edsoo.ru/8a15088c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1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https://m.edsoo.ru/8a14faa4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2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https://m.edsoo.ru/8a150a80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https://m.edsoo.ru/8a151a7a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4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https://m.edsoo.ru/8a151318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Материнство: изображаем двойной портрет матери и ребенка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https://m.edsoo.ru/8a15006c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Сопереживание: выполняем </w:t>
            </w: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тематическую композицию «Сопереживание»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https://m.edsoo.ru/8a150cb0</w:t>
              </w:r>
            </w:hyperlink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67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https://m.edsoo.ru/8a14e4c4</w:t>
              </w:r>
            </w:hyperlink>
          </w:p>
        </w:tc>
      </w:tr>
      <w:tr w:rsidR="00C76F8F" w:rsidRPr="00294F3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CF0C6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https://m.edsoo.ru/8a14e6b8</w:t>
              </w:r>
            </w:hyperlink>
          </w:p>
        </w:tc>
      </w:tr>
      <w:tr w:rsidR="00C76F8F" w:rsidRPr="00CF0C6E" w:rsidTr="00C76F8F">
        <w:trPr>
          <w:trHeight w:val="144"/>
          <w:tblCellSpacing w:w="20" w:type="nil"/>
        </w:trPr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64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Юность и надежды: создаем живописный детский портрет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F8F" w:rsidRPr="00CF0C6E" w:rsidTr="00C76F8F">
        <w:trPr>
          <w:gridAfter w:val="1"/>
          <w:wAfter w:w="309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6F8F" w:rsidRPr="00CF0C6E" w:rsidRDefault="00C76F8F" w:rsidP="00C76F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C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</w:tr>
    </w:tbl>
    <w:p w:rsidR="00C76F8F" w:rsidRPr="00E70A3B" w:rsidRDefault="00C76F8F" w:rsidP="00C76F8F">
      <w:pPr>
        <w:rPr>
          <w:rFonts w:ascii="Times New Roman" w:hAnsi="Times New Roman" w:cs="Times New Roman"/>
          <w:sz w:val="24"/>
          <w:szCs w:val="24"/>
        </w:rPr>
        <w:sectPr w:rsidR="00C76F8F" w:rsidRPr="00E70A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5951" w:rsidRPr="007E407D" w:rsidRDefault="002E5951" w:rsidP="002E5951">
      <w:pPr>
        <w:jc w:val="center"/>
        <w:rPr>
          <w:rFonts w:ascii="Times New Roman" w:hAnsi="Times New Roman" w:cs="Times New Roman"/>
          <w:sz w:val="24"/>
        </w:rPr>
      </w:pPr>
      <w:r w:rsidRPr="007E407D">
        <w:rPr>
          <w:rFonts w:ascii="Times New Roman" w:hAnsi="Times New Roman" w:cs="Times New Roman"/>
          <w:b/>
          <w:color w:val="000000"/>
          <w:sz w:val="24"/>
        </w:rPr>
        <w:lastRenderedPageBreak/>
        <w:t>Описание материально-технического и учебно-методического обеспечения Рабочей программы</w:t>
      </w:r>
    </w:p>
    <w:p w:rsidR="002E5951" w:rsidRPr="007E407D" w:rsidRDefault="002E5951" w:rsidP="002E5951">
      <w:pPr>
        <w:ind w:firstLine="708"/>
        <w:jc w:val="both"/>
        <w:rPr>
          <w:rFonts w:ascii="Times New Roman" w:hAnsi="Times New Roman" w:cs="Times New Roman"/>
          <w:b/>
          <w:sz w:val="24"/>
        </w:rPr>
      </w:pPr>
    </w:p>
    <w:p w:rsidR="002E5951" w:rsidRPr="007E407D" w:rsidRDefault="002E5951" w:rsidP="002E5951">
      <w:pPr>
        <w:ind w:firstLine="708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7E407D">
        <w:rPr>
          <w:rFonts w:ascii="Times New Roman" w:hAnsi="Times New Roman" w:cs="Times New Roman"/>
          <w:b/>
          <w:sz w:val="24"/>
        </w:rPr>
        <w:t>Для реализации целей и задач обучения изобразительному искусству по данной программе используется УМК «Школа России» издательства «Просвещение»:</w:t>
      </w:r>
    </w:p>
    <w:p w:rsidR="002E5951" w:rsidRPr="007E407D" w:rsidRDefault="002E5951" w:rsidP="002E5951">
      <w:pPr>
        <w:jc w:val="both"/>
        <w:rPr>
          <w:rFonts w:ascii="Times New Roman" w:hAnsi="Times New Roman" w:cs="Times New Roman"/>
          <w:sz w:val="24"/>
        </w:rPr>
      </w:pPr>
      <w:proofErr w:type="spellStart"/>
      <w:r w:rsidRPr="007E407D">
        <w:rPr>
          <w:rFonts w:ascii="Times New Roman" w:hAnsi="Times New Roman" w:cs="Times New Roman"/>
          <w:i/>
          <w:iCs/>
          <w:sz w:val="24"/>
        </w:rPr>
        <w:t>Неменская</w:t>
      </w:r>
      <w:proofErr w:type="spellEnd"/>
      <w:r w:rsidRPr="007E407D">
        <w:rPr>
          <w:rFonts w:ascii="Times New Roman" w:hAnsi="Times New Roman" w:cs="Times New Roman"/>
          <w:i/>
          <w:iCs/>
          <w:sz w:val="24"/>
        </w:rPr>
        <w:t xml:space="preserve"> Л.А.</w:t>
      </w:r>
      <w:r w:rsidRPr="007E407D">
        <w:rPr>
          <w:rFonts w:ascii="Times New Roman" w:hAnsi="Times New Roman" w:cs="Times New Roman"/>
          <w:sz w:val="24"/>
        </w:rPr>
        <w:t xml:space="preserve"> Изобразительное искусство: ты изображаешь, украшаешь и строишь. </w:t>
      </w:r>
      <w:r>
        <w:rPr>
          <w:rFonts w:ascii="Times New Roman" w:hAnsi="Times New Roman" w:cs="Times New Roman"/>
          <w:sz w:val="24"/>
        </w:rPr>
        <w:t>3</w:t>
      </w:r>
      <w:r w:rsidRPr="007E407D">
        <w:rPr>
          <w:rFonts w:ascii="Times New Roman" w:hAnsi="Times New Roman" w:cs="Times New Roman"/>
          <w:sz w:val="24"/>
        </w:rPr>
        <w:t xml:space="preserve"> класс. Учебник для </w:t>
      </w:r>
      <w:proofErr w:type="spellStart"/>
      <w:r w:rsidRPr="007E407D">
        <w:rPr>
          <w:rFonts w:ascii="Times New Roman" w:hAnsi="Times New Roman" w:cs="Times New Roman"/>
          <w:sz w:val="24"/>
        </w:rPr>
        <w:t>общеобразов</w:t>
      </w:r>
      <w:proofErr w:type="spellEnd"/>
      <w:r w:rsidRPr="007E407D">
        <w:rPr>
          <w:rFonts w:ascii="Times New Roman" w:hAnsi="Times New Roman" w:cs="Times New Roman"/>
          <w:sz w:val="24"/>
        </w:rPr>
        <w:t>. учреждений. – М.: Просвещение, 20</w:t>
      </w:r>
      <w:r>
        <w:rPr>
          <w:rFonts w:ascii="Times New Roman" w:hAnsi="Times New Roman" w:cs="Times New Roman"/>
          <w:sz w:val="24"/>
        </w:rPr>
        <w:t>22</w:t>
      </w:r>
    </w:p>
    <w:p w:rsidR="002E5951" w:rsidRPr="007E407D" w:rsidRDefault="002E5951" w:rsidP="002E5951">
      <w:pPr>
        <w:tabs>
          <w:tab w:val="left" w:pos="360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7E407D">
        <w:rPr>
          <w:rFonts w:ascii="Times New Roman" w:hAnsi="Times New Roman" w:cs="Times New Roman"/>
          <w:i/>
          <w:iCs/>
          <w:sz w:val="24"/>
        </w:rPr>
        <w:t>Неменский</w:t>
      </w:r>
      <w:proofErr w:type="spellEnd"/>
      <w:r w:rsidRPr="007E407D">
        <w:rPr>
          <w:rFonts w:ascii="Times New Roman" w:hAnsi="Times New Roman" w:cs="Times New Roman"/>
          <w:i/>
          <w:iCs/>
          <w:sz w:val="24"/>
        </w:rPr>
        <w:t xml:space="preserve"> Б.М.</w:t>
      </w:r>
      <w:r w:rsidRPr="007E407D">
        <w:rPr>
          <w:rFonts w:ascii="Times New Roman" w:hAnsi="Times New Roman" w:cs="Times New Roman"/>
          <w:sz w:val="24"/>
        </w:rPr>
        <w:t xml:space="preserve"> Изобразительное искусство. Рабочие программы. 1-4 классы. /</w:t>
      </w:r>
      <w:proofErr w:type="spellStart"/>
      <w:r w:rsidRPr="007E407D">
        <w:rPr>
          <w:rFonts w:ascii="Times New Roman" w:hAnsi="Times New Roman" w:cs="Times New Roman"/>
          <w:sz w:val="24"/>
        </w:rPr>
        <w:t>Неменский</w:t>
      </w:r>
      <w:proofErr w:type="spellEnd"/>
      <w:r w:rsidRPr="007E407D">
        <w:rPr>
          <w:rFonts w:ascii="Times New Roman" w:hAnsi="Times New Roman" w:cs="Times New Roman"/>
          <w:sz w:val="24"/>
        </w:rPr>
        <w:t xml:space="preserve"> Б.М. – М.: Просвещение, 20</w:t>
      </w:r>
      <w:r>
        <w:rPr>
          <w:rFonts w:ascii="Times New Roman" w:hAnsi="Times New Roman" w:cs="Times New Roman"/>
          <w:sz w:val="24"/>
        </w:rPr>
        <w:t>22</w:t>
      </w:r>
    </w:p>
    <w:p w:rsidR="002E5951" w:rsidRPr="007E407D" w:rsidRDefault="002E5951" w:rsidP="002E5951">
      <w:pPr>
        <w:rPr>
          <w:rFonts w:ascii="Times New Roman" w:hAnsi="Times New Roman" w:cs="Times New Roman"/>
          <w:sz w:val="24"/>
        </w:rPr>
      </w:pPr>
      <w:r w:rsidRPr="007E407D">
        <w:rPr>
          <w:rFonts w:ascii="Times New Roman" w:hAnsi="Times New Roman" w:cs="Times New Roman"/>
          <w:sz w:val="24"/>
        </w:rPr>
        <w:t>Изо. Твоя мастерская</w:t>
      </w:r>
      <w:proofErr w:type="gramStart"/>
      <w:r w:rsidRPr="007E407D">
        <w:rPr>
          <w:rFonts w:ascii="Times New Roman" w:hAnsi="Times New Roman" w:cs="Times New Roman"/>
          <w:sz w:val="24"/>
        </w:rPr>
        <w:t xml:space="preserve">., </w:t>
      </w:r>
      <w:proofErr w:type="gramEnd"/>
      <w:r w:rsidRPr="007E407D">
        <w:rPr>
          <w:rFonts w:ascii="Times New Roman" w:hAnsi="Times New Roman" w:cs="Times New Roman"/>
          <w:sz w:val="24"/>
        </w:rPr>
        <w:t xml:space="preserve">Л.А. </w:t>
      </w:r>
      <w:proofErr w:type="spellStart"/>
      <w:r w:rsidRPr="007E407D">
        <w:rPr>
          <w:rFonts w:ascii="Times New Roman" w:hAnsi="Times New Roman" w:cs="Times New Roman"/>
          <w:sz w:val="24"/>
        </w:rPr>
        <w:t>Неменская</w:t>
      </w:r>
      <w:proofErr w:type="spellEnd"/>
      <w:r w:rsidRPr="007E407D">
        <w:rPr>
          <w:rFonts w:ascii="Times New Roman" w:hAnsi="Times New Roman" w:cs="Times New Roman"/>
          <w:sz w:val="24"/>
        </w:rPr>
        <w:t>,  Рабочая тетрадь. М: Просвещение 20</w:t>
      </w:r>
      <w:r>
        <w:rPr>
          <w:rFonts w:ascii="Times New Roman" w:hAnsi="Times New Roman" w:cs="Times New Roman"/>
          <w:sz w:val="24"/>
        </w:rPr>
        <w:t>22</w:t>
      </w:r>
    </w:p>
    <w:p w:rsidR="002E5951" w:rsidRPr="008540F2" w:rsidRDefault="002E5951" w:rsidP="002E5951">
      <w:pPr>
        <w:sectPr w:rsidR="002E5951" w:rsidRPr="008540F2" w:rsidSect="00C76F8F">
          <w:headerReference w:type="even" r:id="rId69"/>
          <w:pgSz w:w="11906" w:h="16838"/>
          <w:pgMar w:top="567" w:right="1134" w:bottom="567" w:left="1134" w:header="709" w:footer="709" w:gutter="0"/>
          <w:cols w:space="708"/>
          <w:docGrid w:linePitch="360"/>
        </w:sectPr>
      </w:pPr>
      <w:proofErr w:type="spellStart"/>
      <w:r w:rsidRPr="007E407D">
        <w:rPr>
          <w:rFonts w:ascii="Times New Roman" w:hAnsi="Times New Roman" w:cs="Times New Roman"/>
          <w:sz w:val="24"/>
        </w:rPr>
        <w:t>Б.М.Неменский</w:t>
      </w:r>
      <w:proofErr w:type="spellEnd"/>
      <w:r w:rsidRPr="007E407D">
        <w:rPr>
          <w:rFonts w:ascii="Times New Roman" w:hAnsi="Times New Roman" w:cs="Times New Roman"/>
          <w:sz w:val="24"/>
        </w:rPr>
        <w:t xml:space="preserve"> Уроки изобразительного искусства. Поурочные разработки 1-4 классы М: Просвещение 20</w:t>
      </w:r>
      <w:r w:rsidR="00E77CFE">
        <w:rPr>
          <w:rFonts w:ascii="Times New Roman" w:hAnsi="Times New Roman" w:cs="Times New Roman"/>
          <w:sz w:val="24"/>
        </w:rPr>
        <w:t>24</w:t>
      </w:r>
    </w:p>
    <w:bookmarkEnd w:id="0"/>
    <w:p w:rsidR="002E5951" w:rsidRPr="002E5951" w:rsidRDefault="002E5951" w:rsidP="00E77CFE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</w:rPr>
      </w:pPr>
    </w:p>
    <w:sectPr w:rsidR="002E5951" w:rsidRPr="002E5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327" w:rsidRDefault="00205327">
      <w:pPr>
        <w:spacing w:after="0" w:line="240" w:lineRule="auto"/>
      </w:pPr>
      <w:r>
        <w:separator/>
      </w:r>
    </w:p>
  </w:endnote>
  <w:endnote w:type="continuationSeparator" w:id="0">
    <w:p w:rsidR="00205327" w:rsidRDefault="0020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9743254"/>
      <w:docPartObj>
        <w:docPartGallery w:val="Page Numbers (Bottom of Page)"/>
        <w:docPartUnique/>
      </w:docPartObj>
    </w:sdtPr>
    <w:sdtContent>
      <w:p w:rsidR="00C76F8F" w:rsidRDefault="00C76F8F">
        <w:pPr>
          <w:pStyle w:val="1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CFE">
          <w:rPr>
            <w:noProof/>
          </w:rPr>
          <w:t>2</w:t>
        </w:r>
        <w:r>
          <w:fldChar w:fldCharType="end"/>
        </w:r>
      </w:p>
    </w:sdtContent>
  </w:sdt>
  <w:p w:rsidR="00C76F8F" w:rsidRDefault="00C76F8F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327" w:rsidRDefault="00205327">
      <w:pPr>
        <w:spacing w:after="0" w:line="240" w:lineRule="auto"/>
      </w:pPr>
      <w:r>
        <w:separator/>
      </w:r>
    </w:p>
  </w:footnote>
  <w:footnote w:type="continuationSeparator" w:id="0">
    <w:p w:rsidR="00205327" w:rsidRDefault="0020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F8F" w:rsidRDefault="00C76F8F" w:rsidP="00C76F8F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76F8F" w:rsidRDefault="00C76F8F" w:rsidP="00C76F8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ED77640"/>
    <w:multiLevelType w:val="multilevel"/>
    <w:tmpl w:val="403A4176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05640B"/>
    <w:multiLevelType w:val="multilevel"/>
    <w:tmpl w:val="BD9EE594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B0797F"/>
    <w:multiLevelType w:val="multilevel"/>
    <w:tmpl w:val="EB42EAC4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DF5A47"/>
    <w:multiLevelType w:val="hybridMultilevel"/>
    <w:tmpl w:val="6D34FFE6"/>
    <w:lvl w:ilvl="0" w:tplc="DAEE7B9C">
      <w:start w:val="1"/>
      <w:numFmt w:val="decimal"/>
      <w:lvlText w:val="%1."/>
      <w:lvlJc w:val="left"/>
      <w:pPr>
        <w:ind w:left="480" w:hanging="360"/>
      </w:pPr>
      <w:rPr>
        <w:rFonts w:eastAsiaTheme="minorHAnsi" w:cstheme="minorBidi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54145B10"/>
    <w:multiLevelType w:val="hybridMultilevel"/>
    <w:tmpl w:val="58180256"/>
    <w:lvl w:ilvl="0" w:tplc="0E7A9FF2">
      <w:start w:val="1"/>
      <w:numFmt w:val="decimal"/>
      <w:lvlText w:val="%1."/>
      <w:lvlJc w:val="left"/>
      <w:pPr>
        <w:ind w:left="786" w:hanging="360"/>
      </w:pPr>
      <w:rPr>
        <w:rFonts w:eastAsiaTheme="minorHAnsi" w:cstheme="minorBidi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0">
    <w:nsid w:val="557F1E4D"/>
    <w:multiLevelType w:val="multilevel"/>
    <w:tmpl w:val="850242B6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970814"/>
    <w:multiLevelType w:val="multilevel"/>
    <w:tmpl w:val="92C04952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C21A50"/>
    <w:multiLevelType w:val="multilevel"/>
    <w:tmpl w:val="1C067AFE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E3316"/>
    <w:multiLevelType w:val="hybridMultilevel"/>
    <w:tmpl w:val="DE34F30A"/>
    <w:lvl w:ilvl="0" w:tplc="48D0AB42">
      <w:start w:val="1"/>
      <w:numFmt w:val="decimal"/>
      <w:lvlText w:val="%1."/>
      <w:lvlJc w:val="left"/>
      <w:pPr>
        <w:ind w:left="480" w:hanging="360"/>
      </w:pPr>
      <w:rPr>
        <w:rFonts w:eastAsiaTheme="minorHAnsi" w:cstheme="minorBidi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2"/>
  </w:num>
  <w:num w:numId="5">
    <w:abstractNumId w:val="6"/>
  </w:num>
  <w:num w:numId="6">
    <w:abstractNumId w:val="13"/>
  </w:num>
  <w:num w:numId="7">
    <w:abstractNumId w:val="11"/>
  </w:num>
  <w:num w:numId="8">
    <w:abstractNumId w:val="5"/>
  </w:num>
  <w:num w:numId="9">
    <w:abstractNumId w:val="1"/>
  </w:num>
  <w:num w:numId="10">
    <w:abstractNumId w:val="14"/>
  </w:num>
  <w:num w:numId="11">
    <w:abstractNumId w:val="7"/>
  </w:num>
  <w:num w:numId="12">
    <w:abstractNumId w:val="15"/>
  </w:num>
  <w:num w:numId="13">
    <w:abstractNumId w:val="10"/>
  </w:num>
  <w:num w:numId="14">
    <w:abstractNumId w:val="3"/>
  </w:num>
  <w:num w:numId="15">
    <w:abstractNumId w:val="16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BD"/>
    <w:rsid w:val="000518C4"/>
    <w:rsid w:val="00205327"/>
    <w:rsid w:val="002E5951"/>
    <w:rsid w:val="00440A0F"/>
    <w:rsid w:val="005221FB"/>
    <w:rsid w:val="00961FBD"/>
    <w:rsid w:val="00C76F8F"/>
    <w:rsid w:val="00D51C7E"/>
    <w:rsid w:val="00E7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51"/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2E59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5951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E59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76F8F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951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E5951"/>
    <w:rPr>
      <w:rFonts w:ascii="Times New Roman" w:eastAsiaTheme="majorEastAsia" w:hAnsi="Times New Roman" w:cstheme="majorBidi"/>
      <w:b/>
      <w:kern w:val="2"/>
      <w:sz w:val="28"/>
      <w:szCs w:val="26"/>
    </w:rPr>
  </w:style>
  <w:style w:type="paragraph" w:styleId="a3">
    <w:name w:val="Body Text"/>
    <w:basedOn w:val="a"/>
    <w:link w:val="a4"/>
    <w:uiPriority w:val="1"/>
    <w:qFormat/>
    <w:rsid w:val="002E5951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E5951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9">
    <w:name w:val="Font Style19"/>
    <w:rsid w:val="002E5951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2E5951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E5951"/>
  </w:style>
  <w:style w:type="table" w:customStyle="1" w:styleId="TableNormal">
    <w:name w:val="Table Normal"/>
    <w:uiPriority w:val="2"/>
    <w:semiHidden/>
    <w:unhideWhenUsed/>
    <w:qFormat/>
    <w:rsid w:val="002E59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99"/>
    <w:qFormat/>
    <w:rsid w:val="002E5951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paragraph" w:customStyle="1" w:styleId="12">
    <w:name w:val="Верхний колонтитул1"/>
    <w:basedOn w:val="a"/>
    <w:next w:val="a6"/>
    <w:link w:val="a7"/>
    <w:uiPriority w:val="99"/>
    <w:unhideWhenUsed/>
    <w:rsid w:val="002E5951"/>
    <w:pPr>
      <w:tabs>
        <w:tab w:val="center" w:pos="4677"/>
        <w:tab w:val="right" w:pos="9355"/>
      </w:tabs>
      <w:spacing w:after="0" w:line="240" w:lineRule="auto"/>
    </w:pPr>
    <w:rPr>
      <w:kern w:val="0"/>
    </w:rPr>
  </w:style>
  <w:style w:type="character" w:customStyle="1" w:styleId="a7">
    <w:name w:val="Верхний колонтитул Знак"/>
    <w:basedOn w:val="a0"/>
    <w:link w:val="12"/>
    <w:uiPriority w:val="99"/>
    <w:rsid w:val="002E5951"/>
  </w:style>
  <w:style w:type="paragraph" w:customStyle="1" w:styleId="13">
    <w:name w:val="Нижний колонтитул1"/>
    <w:basedOn w:val="a"/>
    <w:next w:val="a8"/>
    <w:link w:val="a9"/>
    <w:uiPriority w:val="99"/>
    <w:unhideWhenUsed/>
    <w:rsid w:val="002E5951"/>
    <w:pPr>
      <w:tabs>
        <w:tab w:val="center" w:pos="4677"/>
        <w:tab w:val="right" w:pos="9355"/>
      </w:tabs>
      <w:spacing w:after="0" w:line="240" w:lineRule="auto"/>
    </w:pPr>
    <w:rPr>
      <w:kern w:val="0"/>
    </w:rPr>
  </w:style>
  <w:style w:type="character" w:customStyle="1" w:styleId="a9">
    <w:name w:val="Нижний колонтитул Знак"/>
    <w:basedOn w:val="a0"/>
    <w:link w:val="13"/>
    <w:uiPriority w:val="99"/>
    <w:rsid w:val="002E5951"/>
  </w:style>
  <w:style w:type="table" w:customStyle="1" w:styleId="14">
    <w:name w:val="Сетка таблицы1"/>
    <w:basedOn w:val="a1"/>
    <w:next w:val="aa"/>
    <w:uiPriority w:val="39"/>
    <w:rsid w:val="002E5951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E5951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2E5951"/>
  </w:style>
  <w:style w:type="character" w:customStyle="1" w:styleId="c12">
    <w:name w:val="c12"/>
    <w:basedOn w:val="a0"/>
    <w:rsid w:val="002E5951"/>
  </w:style>
  <w:style w:type="character" w:customStyle="1" w:styleId="15">
    <w:name w:val="Гиперссылка1"/>
    <w:basedOn w:val="a0"/>
    <w:uiPriority w:val="99"/>
    <w:unhideWhenUsed/>
    <w:rsid w:val="002E5951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5951"/>
    <w:rPr>
      <w:color w:val="605E5C"/>
      <w:shd w:val="clear" w:color="auto" w:fill="E1DFDD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2E5951"/>
    <w:pPr>
      <w:spacing w:before="240" w:after="0"/>
      <w:outlineLvl w:val="9"/>
    </w:pPr>
    <w:rPr>
      <w:rFonts w:ascii="Calibri Light" w:hAnsi="Calibri Light"/>
      <w:color w:val="2F5496"/>
      <w:kern w:val="0"/>
      <w:sz w:val="32"/>
      <w:lang w:eastAsia="ru-RU"/>
    </w:rPr>
  </w:style>
  <w:style w:type="paragraph" w:customStyle="1" w:styleId="110">
    <w:name w:val="Оглавление 11"/>
    <w:basedOn w:val="a"/>
    <w:next w:val="a"/>
    <w:autoRedefine/>
    <w:uiPriority w:val="39"/>
    <w:unhideWhenUsed/>
    <w:rsid w:val="002E5951"/>
    <w:pPr>
      <w:spacing w:after="100"/>
    </w:pPr>
    <w:rPr>
      <w14:ligatures w14:val="standardContextual"/>
    </w:rPr>
  </w:style>
  <w:style w:type="paragraph" w:customStyle="1" w:styleId="21">
    <w:name w:val="Оглавление 21"/>
    <w:basedOn w:val="a"/>
    <w:next w:val="a"/>
    <w:autoRedefine/>
    <w:uiPriority w:val="39"/>
    <w:unhideWhenUsed/>
    <w:rsid w:val="002E5951"/>
    <w:pPr>
      <w:spacing w:after="100"/>
      <w:ind w:left="220"/>
    </w:pPr>
    <w:rPr>
      <w14:ligatures w14:val="standardContextual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2E5951"/>
    <w:pPr>
      <w:spacing w:after="100"/>
      <w:ind w:left="440"/>
    </w:pPr>
    <w:rPr>
      <w14:ligatures w14:val="standardContextual"/>
    </w:rPr>
  </w:style>
  <w:style w:type="paragraph" w:styleId="a6">
    <w:name w:val="header"/>
    <w:basedOn w:val="a"/>
    <w:link w:val="17"/>
    <w:uiPriority w:val="99"/>
    <w:unhideWhenUsed/>
    <w:rsid w:val="002E5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6"/>
    <w:uiPriority w:val="99"/>
    <w:semiHidden/>
    <w:rsid w:val="002E5951"/>
    <w:rPr>
      <w:kern w:val="2"/>
    </w:rPr>
  </w:style>
  <w:style w:type="paragraph" w:styleId="a8">
    <w:name w:val="footer"/>
    <w:basedOn w:val="a"/>
    <w:link w:val="18"/>
    <w:uiPriority w:val="99"/>
    <w:semiHidden/>
    <w:unhideWhenUsed/>
    <w:rsid w:val="002E5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8"/>
    <w:uiPriority w:val="99"/>
    <w:semiHidden/>
    <w:rsid w:val="002E5951"/>
    <w:rPr>
      <w:kern w:val="2"/>
    </w:rPr>
  </w:style>
  <w:style w:type="table" w:styleId="aa">
    <w:name w:val="Table Grid"/>
    <w:basedOn w:val="a1"/>
    <w:uiPriority w:val="59"/>
    <w:rsid w:val="002E5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E5951"/>
    <w:rPr>
      <w:color w:val="0563C1" w:themeColor="hyperlink"/>
      <w:u w:val="single"/>
    </w:rPr>
  </w:style>
  <w:style w:type="character" w:styleId="ac">
    <w:name w:val="page number"/>
    <w:basedOn w:val="a0"/>
    <w:rsid w:val="002E5951"/>
  </w:style>
  <w:style w:type="paragraph" w:styleId="ad">
    <w:name w:val="Balloon Text"/>
    <w:basedOn w:val="a"/>
    <w:link w:val="ae"/>
    <w:uiPriority w:val="99"/>
    <w:semiHidden/>
    <w:unhideWhenUsed/>
    <w:rsid w:val="00C7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6F8F"/>
    <w:rPr>
      <w:rFonts w:ascii="Tahoma" w:hAnsi="Tahoma" w:cs="Tahoma"/>
      <w:kern w:val="2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C76F8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">
    <w:name w:val="Normal Indent"/>
    <w:basedOn w:val="a"/>
    <w:uiPriority w:val="99"/>
    <w:unhideWhenUsed/>
    <w:rsid w:val="00C76F8F"/>
    <w:pPr>
      <w:spacing w:after="200" w:line="276" w:lineRule="auto"/>
      <w:ind w:left="720"/>
    </w:pPr>
    <w:rPr>
      <w:kern w:val="0"/>
      <w:lang w:val="en-US"/>
    </w:rPr>
  </w:style>
  <w:style w:type="paragraph" w:styleId="af0">
    <w:name w:val="Subtitle"/>
    <w:basedOn w:val="a"/>
    <w:next w:val="a"/>
    <w:link w:val="af1"/>
    <w:uiPriority w:val="11"/>
    <w:qFormat/>
    <w:rsid w:val="00C76F8F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0"/>
    <w:uiPriority w:val="11"/>
    <w:rsid w:val="00C76F8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2">
    <w:name w:val="Title"/>
    <w:basedOn w:val="a"/>
    <w:next w:val="a"/>
    <w:link w:val="af3"/>
    <w:uiPriority w:val="10"/>
    <w:qFormat/>
    <w:rsid w:val="00C76F8F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3">
    <w:name w:val="Название Знак"/>
    <w:basedOn w:val="a0"/>
    <w:link w:val="af2"/>
    <w:uiPriority w:val="10"/>
    <w:rsid w:val="00C76F8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4">
    <w:name w:val="Emphasis"/>
    <w:basedOn w:val="a0"/>
    <w:uiPriority w:val="20"/>
    <w:qFormat/>
    <w:rsid w:val="00C76F8F"/>
    <w:rPr>
      <w:i/>
      <w:iCs/>
    </w:rPr>
  </w:style>
  <w:style w:type="paragraph" w:styleId="af5">
    <w:name w:val="caption"/>
    <w:basedOn w:val="a"/>
    <w:next w:val="a"/>
    <w:uiPriority w:val="35"/>
    <w:semiHidden/>
    <w:unhideWhenUsed/>
    <w:qFormat/>
    <w:rsid w:val="00C76F8F"/>
    <w:pPr>
      <w:spacing w:after="200" w:line="240" w:lineRule="auto"/>
    </w:pPr>
    <w:rPr>
      <w:b/>
      <w:bCs/>
      <w:color w:val="5B9BD5" w:themeColor="accent1"/>
      <w:kern w:val="0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951"/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2E595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E5951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E59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C76F8F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5951"/>
    <w:rPr>
      <w:rFonts w:ascii="Times New Roman" w:eastAsiaTheme="majorEastAsia" w:hAnsi="Times New Roman" w:cstheme="majorBidi"/>
      <w:kern w:val="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2E5951"/>
    <w:rPr>
      <w:rFonts w:ascii="Times New Roman" w:eastAsiaTheme="majorEastAsia" w:hAnsi="Times New Roman" w:cstheme="majorBidi"/>
      <w:b/>
      <w:kern w:val="2"/>
      <w:sz w:val="28"/>
      <w:szCs w:val="26"/>
    </w:rPr>
  </w:style>
  <w:style w:type="paragraph" w:styleId="a3">
    <w:name w:val="Body Text"/>
    <w:basedOn w:val="a"/>
    <w:link w:val="a4"/>
    <w:uiPriority w:val="1"/>
    <w:qFormat/>
    <w:rsid w:val="002E5951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E5951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9">
    <w:name w:val="Font Style19"/>
    <w:rsid w:val="002E5951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2E5951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E5951"/>
  </w:style>
  <w:style w:type="table" w:customStyle="1" w:styleId="TableNormal">
    <w:name w:val="Table Normal"/>
    <w:uiPriority w:val="2"/>
    <w:semiHidden/>
    <w:unhideWhenUsed/>
    <w:qFormat/>
    <w:rsid w:val="002E59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99"/>
    <w:qFormat/>
    <w:rsid w:val="002E5951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</w:rPr>
  </w:style>
  <w:style w:type="paragraph" w:customStyle="1" w:styleId="12">
    <w:name w:val="Верхний колонтитул1"/>
    <w:basedOn w:val="a"/>
    <w:next w:val="a6"/>
    <w:link w:val="a7"/>
    <w:uiPriority w:val="99"/>
    <w:unhideWhenUsed/>
    <w:rsid w:val="002E5951"/>
    <w:pPr>
      <w:tabs>
        <w:tab w:val="center" w:pos="4677"/>
        <w:tab w:val="right" w:pos="9355"/>
      </w:tabs>
      <w:spacing w:after="0" w:line="240" w:lineRule="auto"/>
    </w:pPr>
    <w:rPr>
      <w:kern w:val="0"/>
    </w:rPr>
  </w:style>
  <w:style w:type="character" w:customStyle="1" w:styleId="a7">
    <w:name w:val="Верхний колонтитул Знак"/>
    <w:basedOn w:val="a0"/>
    <w:link w:val="12"/>
    <w:uiPriority w:val="99"/>
    <w:rsid w:val="002E5951"/>
  </w:style>
  <w:style w:type="paragraph" w:customStyle="1" w:styleId="13">
    <w:name w:val="Нижний колонтитул1"/>
    <w:basedOn w:val="a"/>
    <w:next w:val="a8"/>
    <w:link w:val="a9"/>
    <w:uiPriority w:val="99"/>
    <w:unhideWhenUsed/>
    <w:rsid w:val="002E5951"/>
    <w:pPr>
      <w:tabs>
        <w:tab w:val="center" w:pos="4677"/>
        <w:tab w:val="right" w:pos="9355"/>
      </w:tabs>
      <w:spacing w:after="0" w:line="240" w:lineRule="auto"/>
    </w:pPr>
    <w:rPr>
      <w:kern w:val="0"/>
    </w:rPr>
  </w:style>
  <w:style w:type="character" w:customStyle="1" w:styleId="a9">
    <w:name w:val="Нижний колонтитул Знак"/>
    <w:basedOn w:val="a0"/>
    <w:link w:val="13"/>
    <w:uiPriority w:val="99"/>
    <w:rsid w:val="002E5951"/>
  </w:style>
  <w:style w:type="table" w:customStyle="1" w:styleId="14">
    <w:name w:val="Сетка таблицы1"/>
    <w:basedOn w:val="a1"/>
    <w:next w:val="aa"/>
    <w:uiPriority w:val="39"/>
    <w:rsid w:val="002E5951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E5951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character" w:customStyle="1" w:styleId="c3">
    <w:name w:val="c3"/>
    <w:basedOn w:val="a0"/>
    <w:rsid w:val="002E5951"/>
  </w:style>
  <w:style w:type="character" w:customStyle="1" w:styleId="c12">
    <w:name w:val="c12"/>
    <w:basedOn w:val="a0"/>
    <w:rsid w:val="002E5951"/>
  </w:style>
  <w:style w:type="character" w:customStyle="1" w:styleId="15">
    <w:name w:val="Гиперссылка1"/>
    <w:basedOn w:val="a0"/>
    <w:uiPriority w:val="99"/>
    <w:unhideWhenUsed/>
    <w:rsid w:val="002E5951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5951"/>
    <w:rPr>
      <w:color w:val="605E5C"/>
      <w:shd w:val="clear" w:color="auto" w:fill="E1DFDD"/>
    </w:rPr>
  </w:style>
  <w:style w:type="paragraph" w:customStyle="1" w:styleId="16">
    <w:name w:val="Заголовок оглавления1"/>
    <w:basedOn w:val="1"/>
    <w:next w:val="a"/>
    <w:uiPriority w:val="39"/>
    <w:unhideWhenUsed/>
    <w:qFormat/>
    <w:rsid w:val="002E5951"/>
    <w:pPr>
      <w:spacing w:before="240" w:after="0"/>
      <w:outlineLvl w:val="9"/>
    </w:pPr>
    <w:rPr>
      <w:rFonts w:ascii="Calibri Light" w:hAnsi="Calibri Light"/>
      <w:color w:val="2F5496"/>
      <w:kern w:val="0"/>
      <w:sz w:val="32"/>
      <w:lang w:eastAsia="ru-RU"/>
    </w:rPr>
  </w:style>
  <w:style w:type="paragraph" w:customStyle="1" w:styleId="110">
    <w:name w:val="Оглавление 11"/>
    <w:basedOn w:val="a"/>
    <w:next w:val="a"/>
    <w:autoRedefine/>
    <w:uiPriority w:val="39"/>
    <w:unhideWhenUsed/>
    <w:rsid w:val="002E5951"/>
    <w:pPr>
      <w:spacing w:after="100"/>
    </w:pPr>
    <w:rPr>
      <w14:ligatures w14:val="standardContextual"/>
    </w:rPr>
  </w:style>
  <w:style w:type="paragraph" w:customStyle="1" w:styleId="21">
    <w:name w:val="Оглавление 21"/>
    <w:basedOn w:val="a"/>
    <w:next w:val="a"/>
    <w:autoRedefine/>
    <w:uiPriority w:val="39"/>
    <w:unhideWhenUsed/>
    <w:rsid w:val="002E5951"/>
    <w:pPr>
      <w:spacing w:after="100"/>
      <w:ind w:left="220"/>
    </w:pPr>
    <w:rPr>
      <w14:ligatures w14:val="standardContextual"/>
    </w:rPr>
  </w:style>
  <w:style w:type="paragraph" w:customStyle="1" w:styleId="31">
    <w:name w:val="Оглавление 31"/>
    <w:basedOn w:val="a"/>
    <w:next w:val="a"/>
    <w:autoRedefine/>
    <w:uiPriority w:val="39"/>
    <w:unhideWhenUsed/>
    <w:rsid w:val="002E5951"/>
    <w:pPr>
      <w:spacing w:after="100"/>
      <w:ind w:left="440"/>
    </w:pPr>
    <w:rPr>
      <w14:ligatures w14:val="standardContextual"/>
    </w:rPr>
  </w:style>
  <w:style w:type="paragraph" w:styleId="a6">
    <w:name w:val="header"/>
    <w:basedOn w:val="a"/>
    <w:link w:val="17"/>
    <w:uiPriority w:val="99"/>
    <w:unhideWhenUsed/>
    <w:rsid w:val="002E5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7">
    <w:name w:val="Верхний колонтитул Знак1"/>
    <w:basedOn w:val="a0"/>
    <w:link w:val="a6"/>
    <w:uiPriority w:val="99"/>
    <w:semiHidden/>
    <w:rsid w:val="002E5951"/>
    <w:rPr>
      <w:kern w:val="2"/>
    </w:rPr>
  </w:style>
  <w:style w:type="paragraph" w:styleId="a8">
    <w:name w:val="footer"/>
    <w:basedOn w:val="a"/>
    <w:link w:val="18"/>
    <w:uiPriority w:val="99"/>
    <w:semiHidden/>
    <w:unhideWhenUsed/>
    <w:rsid w:val="002E59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8">
    <w:name w:val="Нижний колонтитул Знак1"/>
    <w:basedOn w:val="a0"/>
    <w:link w:val="a8"/>
    <w:uiPriority w:val="99"/>
    <w:semiHidden/>
    <w:rsid w:val="002E5951"/>
    <w:rPr>
      <w:kern w:val="2"/>
    </w:rPr>
  </w:style>
  <w:style w:type="table" w:styleId="aa">
    <w:name w:val="Table Grid"/>
    <w:basedOn w:val="a1"/>
    <w:uiPriority w:val="59"/>
    <w:rsid w:val="002E59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2E5951"/>
    <w:rPr>
      <w:color w:val="0563C1" w:themeColor="hyperlink"/>
      <w:u w:val="single"/>
    </w:rPr>
  </w:style>
  <w:style w:type="character" w:styleId="ac">
    <w:name w:val="page number"/>
    <w:basedOn w:val="a0"/>
    <w:rsid w:val="002E5951"/>
  </w:style>
  <w:style w:type="paragraph" w:styleId="ad">
    <w:name w:val="Balloon Text"/>
    <w:basedOn w:val="a"/>
    <w:link w:val="ae"/>
    <w:uiPriority w:val="99"/>
    <w:semiHidden/>
    <w:unhideWhenUsed/>
    <w:rsid w:val="00C76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6F8F"/>
    <w:rPr>
      <w:rFonts w:ascii="Tahoma" w:hAnsi="Tahoma" w:cs="Tahoma"/>
      <w:kern w:val="2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C76F8F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f">
    <w:name w:val="Normal Indent"/>
    <w:basedOn w:val="a"/>
    <w:uiPriority w:val="99"/>
    <w:unhideWhenUsed/>
    <w:rsid w:val="00C76F8F"/>
    <w:pPr>
      <w:spacing w:after="200" w:line="276" w:lineRule="auto"/>
      <w:ind w:left="720"/>
    </w:pPr>
    <w:rPr>
      <w:kern w:val="0"/>
      <w:lang w:val="en-US"/>
    </w:rPr>
  </w:style>
  <w:style w:type="paragraph" w:styleId="af0">
    <w:name w:val="Subtitle"/>
    <w:basedOn w:val="a"/>
    <w:next w:val="a"/>
    <w:link w:val="af1"/>
    <w:uiPriority w:val="11"/>
    <w:qFormat/>
    <w:rsid w:val="00C76F8F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kern w:val="0"/>
      <w:sz w:val="24"/>
      <w:szCs w:val="24"/>
      <w:lang w:val="en-US"/>
    </w:rPr>
  </w:style>
  <w:style w:type="character" w:customStyle="1" w:styleId="af1">
    <w:name w:val="Подзаголовок Знак"/>
    <w:basedOn w:val="a0"/>
    <w:link w:val="af0"/>
    <w:uiPriority w:val="11"/>
    <w:rsid w:val="00C76F8F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f2">
    <w:name w:val="Title"/>
    <w:basedOn w:val="a"/>
    <w:next w:val="a"/>
    <w:link w:val="af3"/>
    <w:uiPriority w:val="10"/>
    <w:qFormat/>
    <w:rsid w:val="00C76F8F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3">
    <w:name w:val="Название Знак"/>
    <w:basedOn w:val="a0"/>
    <w:link w:val="af2"/>
    <w:uiPriority w:val="10"/>
    <w:rsid w:val="00C76F8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f4">
    <w:name w:val="Emphasis"/>
    <w:basedOn w:val="a0"/>
    <w:uiPriority w:val="20"/>
    <w:qFormat/>
    <w:rsid w:val="00C76F8F"/>
    <w:rPr>
      <w:i/>
      <w:iCs/>
    </w:rPr>
  </w:style>
  <w:style w:type="paragraph" w:styleId="af5">
    <w:name w:val="caption"/>
    <w:basedOn w:val="a"/>
    <w:next w:val="a"/>
    <w:uiPriority w:val="35"/>
    <w:semiHidden/>
    <w:unhideWhenUsed/>
    <w:qFormat/>
    <w:rsid w:val="00C76F8F"/>
    <w:pPr>
      <w:spacing w:after="200" w:line="240" w:lineRule="auto"/>
    </w:pPr>
    <w:rPr>
      <w:b/>
      <w:bCs/>
      <w:color w:val="5B9BD5" w:themeColor="accent1"/>
      <w:kern w:val="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a19e" TargetMode="External"/><Relationship Id="rId21" Type="http://schemas.openxmlformats.org/officeDocument/2006/relationships/hyperlink" Target="https://m.edsoo.ru/8a14b490" TargetMode="External"/><Relationship Id="rId42" Type="http://schemas.openxmlformats.org/officeDocument/2006/relationships/hyperlink" Target="https://m.edsoo.ru/8a14dd4e" TargetMode="External"/><Relationship Id="rId47" Type="http://schemas.openxmlformats.org/officeDocument/2006/relationships/hyperlink" Target="https://m.edsoo.ru/8a14ec6c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6b8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9" Type="http://schemas.openxmlformats.org/officeDocument/2006/relationships/hyperlink" Target="https://m.edsoo.ru/8a14996a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hyperlink" Target="https://m.edsoo.ru/8a14fe78" TargetMode="External"/><Relationship Id="rId45" Type="http://schemas.openxmlformats.org/officeDocument/2006/relationships/hyperlink" Target="https://m.edsoo.ru/8a151070" TargetMode="External"/><Relationship Id="rId53" Type="http://schemas.openxmlformats.org/officeDocument/2006/relationships/hyperlink" Target="https://m.edsoo.ru/8a14d7b8" TargetMode="External"/><Relationship Id="rId58" Type="http://schemas.openxmlformats.org/officeDocument/2006/relationships/hyperlink" Target="https://m.edsoo.ru/8a151584" TargetMode="External"/><Relationship Id="rId66" Type="http://schemas.openxmlformats.org/officeDocument/2006/relationships/hyperlink" Target="https://m.edsoo.ru/8a150cb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aa4" TargetMode="External"/><Relationship Id="rId19" Type="http://schemas.openxmlformats.org/officeDocument/2006/relationships/hyperlink" Target="https://m.edsoo.ru/8a14929e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Relationship Id="rId43" Type="http://schemas.openxmlformats.org/officeDocument/2006/relationships/hyperlink" Target="https://m.edsoo.ru/8a150e90" TargetMode="External"/><Relationship Id="rId48" Type="http://schemas.openxmlformats.org/officeDocument/2006/relationships/hyperlink" Target="https://m.edsoo.ru/8a14ede8" TargetMode="External"/><Relationship Id="rId56" Type="http://schemas.openxmlformats.org/officeDocument/2006/relationships/hyperlink" Target="https://m.edsoo.ru/8a14f036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eader" Target="header1.xml"/><Relationship Id="rId8" Type="http://schemas.openxmlformats.org/officeDocument/2006/relationships/image" Target="media/image1.jpg"/><Relationship Id="rId51" Type="http://schemas.openxmlformats.org/officeDocument/2006/relationships/hyperlink" Target="https://m.edsoo.ru/8a14f83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46" Type="http://schemas.openxmlformats.org/officeDocument/2006/relationships/hyperlink" Target="https://m.edsoo.ru/8a14eafa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4e4c4" TargetMode="External"/><Relationship Id="rId20" Type="http://schemas.openxmlformats.org/officeDocument/2006/relationships/hyperlink" Target="https://m.edsoo.ru/8a14c35e" TargetMode="External"/><Relationship Id="rId41" Type="http://schemas.openxmlformats.org/officeDocument/2006/relationships/hyperlink" Target="https://m.edsoo.ru/8a14d4ca" TargetMode="External"/><Relationship Id="rId54" Type="http://schemas.openxmlformats.org/officeDocument/2006/relationships/hyperlink" Target="https://m.edsoo.ru/8a14ec6c" TargetMode="External"/><Relationship Id="rId62" Type="http://schemas.openxmlformats.org/officeDocument/2006/relationships/hyperlink" Target="https://m.edsoo.ru/8a150a80" TargetMode="External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49" Type="http://schemas.openxmlformats.org/officeDocument/2006/relationships/hyperlink" Target="https://m.edsoo.ru/8a14e302" TargetMode="External"/><Relationship Id="rId57" Type="http://schemas.openxmlformats.org/officeDocument/2006/relationships/hyperlink" Target="https://m.edsoo.ru/8a14f270" TargetMode="External"/><Relationship Id="rId10" Type="http://schemas.openxmlformats.org/officeDocument/2006/relationships/hyperlink" Target="https://www.youtube.com/watch?v=l50-06JKiVo" TargetMode="External"/><Relationship Id="rId31" Type="http://schemas.openxmlformats.org/officeDocument/2006/relationships/hyperlink" Target="https://m.edsoo.ru/8a14a626" TargetMode="External"/><Relationship Id="rId44" Type="http://schemas.openxmlformats.org/officeDocument/2006/relationships/hyperlink" Target="https://m.edsoo.ru/8a14f630" TargetMode="External"/><Relationship Id="rId52" Type="http://schemas.openxmlformats.org/officeDocument/2006/relationships/hyperlink" Target="https://m.edsoo.ru/8a14db64" TargetMode="External"/><Relationship Id="rId60" Type="http://schemas.openxmlformats.org/officeDocument/2006/relationships/hyperlink" Target="https://m.edsoo.ru/8a15088c" TargetMode="External"/><Relationship Id="rId65" Type="http://schemas.openxmlformats.org/officeDocument/2006/relationships/hyperlink" Target="https://m.edsoo.ru/8a15006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39" Type="http://schemas.openxmlformats.org/officeDocument/2006/relationships/hyperlink" Target="https://m.edsoo.ru/8a14acca" TargetMode="External"/><Relationship Id="rId34" Type="http://schemas.openxmlformats.org/officeDocument/2006/relationships/hyperlink" Target="https://m.edsoo.ru/8a14ca48" TargetMode="External"/><Relationship Id="rId50" Type="http://schemas.openxmlformats.org/officeDocument/2006/relationships/hyperlink" Target="https://m.edsoo.ru/8a14fcca" TargetMode="External"/><Relationship Id="rId55" Type="http://schemas.openxmlformats.org/officeDocument/2006/relationships/hyperlink" Target="https://m.edsoo.ru/8a14e9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20457</Words>
  <Characters>116607</Characters>
  <Application>Microsoft Office Word</Application>
  <DocSecurity>0</DocSecurity>
  <Lines>971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2024-11-15T07:23:00Z</dcterms:created>
  <dcterms:modified xsi:type="dcterms:W3CDTF">2024-11-15T07:23:00Z</dcterms:modified>
</cp:coreProperties>
</file>