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C5" w:rsidRDefault="002651C5">
      <w:pPr>
        <w:ind w:right="53"/>
      </w:pPr>
      <w:bookmarkStart w:id="0" w:name="block-6203899"/>
    </w:p>
    <w:p w:rsidR="00087895" w:rsidRDefault="00087895">
      <w:pPr>
        <w:ind w:right="53"/>
      </w:pPr>
      <w:r>
        <w:rPr>
          <w:noProof/>
        </w:rPr>
        <w:drawing>
          <wp:inline distT="0" distB="0" distL="0" distR="0">
            <wp:extent cx="5940425" cy="8560090"/>
            <wp:effectExtent l="19050" t="0" r="3175" b="0"/>
            <wp:docPr id="1" name="Рисунок 1" descr="C:\Users\GB\Downloads\scan_IMG_2024_11_11_15_58_18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B\Downloads\scan_IMG_2024_11_11_15_58_18_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6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895" w:rsidRDefault="00087895">
      <w:pPr>
        <w:ind w:right="53"/>
      </w:pPr>
    </w:p>
    <w:p w:rsidR="00087895" w:rsidRDefault="00087895">
      <w:pPr>
        <w:ind w:right="53"/>
      </w:pPr>
    </w:p>
    <w:p w:rsidR="00087895" w:rsidRDefault="00087895">
      <w:pPr>
        <w:ind w:right="53"/>
      </w:pPr>
    </w:p>
    <w:p w:rsidR="00087895" w:rsidRDefault="00087895">
      <w:pPr>
        <w:ind w:right="53"/>
      </w:pPr>
    </w:p>
    <w:p w:rsidR="002651C5" w:rsidRDefault="002651C5">
      <w:pPr>
        <w:ind w:right="53"/>
      </w:pPr>
    </w:p>
    <w:p w:rsidR="002651C5" w:rsidRDefault="00967D5A">
      <w:pPr>
        <w:ind w:right="53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2651C5" w:rsidRDefault="00967D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образования и науки Алтайского края </w:t>
      </w:r>
    </w:p>
    <w:p w:rsidR="002651C5" w:rsidRDefault="00967D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Муниципальное образование г. Яровое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МБОУ СОШ №14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имени Героя России и Героя Абхазии Виталия Вольфа</w:t>
      </w:r>
      <w:r>
        <w:rPr>
          <w:sz w:val="28"/>
        </w:rPr>
        <w:br/>
      </w:r>
    </w:p>
    <w:p w:rsidR="002651C5" w:rsidRDefault="002651C5">
      <w:pPr>
        <w:spacing w:after="0"/>
        <w:ind w:left="120"/>
      </w:pPr>
    </w:p>
    <w:p w:rsidR="002651C5" w:rsidRDefault="002651C5">
      <w:pPr>
        <w:spacing w:after="0"/>
        <w:ind w:left="120"/>
      </w:pPr>
    </w:p>
    <w:tbl>
      <w:tblPr>
        <w:tblW w:w="0" w:type="auto"/>
        <w:tblLayout w:type="fixed"/>
        <w:tblLook w:val="04A0"/>
      </w:tblPr>
      <w:tblGrid>
        <w:gridCol w:w="3008"/>
        <w:gridCol w:w="3009"/>
        <w:gridCol w:w="3009"/>
      </w:tblGrid>
      <w:tr w:rsidR="002651C5">
        <w:tc>
          <w:tcPr>
            <w:tcW w:w="30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1C5" w:rsidRDefault="00967D5A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2651C5" w:rsidRDefault="00967D5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ШМО</w:t>
            </w:r>
          </w:p>
          <w:p w:rsidR="002651C5" w:rsidRDefault="00967D5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:rsidR="002651C5" w:rsidRDefault="00967D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Л.В. Гладышева</w:t>
            </w:r>
          </w:p>
          <w:p w:rsidR="002651C5" w:rsidRDefault="00967D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:rsidR="002651C5" w:rsidRDefault="00967D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«28» августа2024 г.</w:t>
            </w:r>
          </w:p>
          <w:p w:rsidR="002651C5" w:rsidRDefault="002651C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1C5" w:rsidRDefault="00967D5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2651C5" w:rsidRDefault="00967D5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2651C5" w:rsidRDefault="00967D5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2651C5" w:rsidRDefault="00967D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О.Н. Кухтина</w:t>
            </w:r>
          </w:p>
          <w:p w:rsidR="002651C5" w:rsidRDefault="00967D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«28» августа2024 г.</w:t>
            </w:r>
          </w:p>
          <w:p w:rsidR="002651C5" w:rsidRDefault="002651C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1C5" w:rsidRDefault="00967D5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2651C5" w:rsidRDefault="00967D5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2651C5" w:rsidRDefault="00967D5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2651C5" w:rsidRDefault="00967D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О.В. Николаева</w:t>
            </w:r>
          </w:p>
          <w:p w:rsidR="002651C5" w:rsidRDefault="00967D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№210</w:t>
            </w:r>
          </w:p>
          <w:p w:rsidR="002651C5" w:rsidRDefault="00967D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 «28» августа2024 г.</w:t>
            </w:r>
          </w:p>
          <w:p w:rsidR="002651C5" w:rsidRDefault="002651C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651C5" w:rsidRDefault="002651C5">
      <w:pPr>
        <w:spacing w:after="0"/>
      </w:pPr>
    </w:p>
    <w:p w:rsidR="002651C5" w:rsidRDefault="002651C5">
      <w:pPr>
        <w:spacing w:after="0"/>
        <w:ind w:left="120"/>
      </w:pPr>
    </w:p>
    <w:p w:rsidR="002651C5" w:rsidRDefault="00967D5A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Адаптированная рабочая программа</w:t>
      </w:r>
    </w:p>
    <w:p w:rsidR="002651C5" w:rsidRDefault="00967D5A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учебного предмета «Вероятность и статистика»</w:t>
      </w:r>
    </w:p>
    <w:p w:rsidR="002651C5" w:rsidRDefault="00967D5A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для учащихся 7-9 классов с ОВЗ</w:t>
      </w:r>
    </w:p>
    <w:p w:rsidR="002651C5" w:rsidRDefault="00967D5A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i/>
          <w:sz w:val="40"/>
        </w:rPr>
        <w:t xml:space="preserve">основного </w:t>
      </w:r>
      <w:r>
        <w:rPr>
          <w:rFonts w:ascii="Times New Roman" w:hAnsi="Times New Roman"/>
          <w:b/>
          <w:sz w:val="40"/>
        </w:rPr>
        <w:t>общего образования</w:t>
      </w:r>
    </w:p>
    <w:p w:rsidR="002651C5" w:rsidRDefault="00967D5A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на 2024 – 2025учебный год</w:t>
      </w:r>
    </w:p>
    <w:p w:rsidR="002651C5" w:rsidRDefault="002651C5">
      <w:pPr>
        <w:ind w:right="53"/>
        <w:rPr>
          <w:rFonts w:ascii="Times New Roman" w:hAnsi="Times New Roman"/>
          <w:b/>
          <w:sz w:val="24"/>
        </w:rPr>
      </w:pPr>
    </w:p>
    <w:p w:rsidR="002651C5" w:rsidRDefault="002651C5">
      <w:pPr>
        <w:ind w:right="53"/>
        <w:rPr>
          <w:rFonts w:ascii="Times New Roman" w:hAnsi="Times New Roman"/>
          <w:b/>
          <w:sz w:val="24"/>
        </w:rPr>
      </w:pPr>
    </w:p>
    <w:p w:rsidR="002651C5" w:rsidRDefault="002651C5">
      <w:pPr>
        <w:ind w:right="53"/>
        <w:rPr>
          <w:rFonts w:ascii="Times New Roman" w:hAnsi="Times New Roman"/>
          <w:b/>
          <w:sz w:val="24"/>
        </w:rPr>
      </w:pPr>
    </w:p>
    <w:p w:rsidR="002651C5" w:rsidRDefault="002651C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651C5" w:rsidRDefault="002651C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651C5" w:rsidRDefault="002651C5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651C5" w:rsidRDefault="002651C5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2651C5" w:rsidRDefault="002651C5">
      <w:pPr>
        <w:ind w:right="53"/>
        <w:rPr>
          <w:rFonts w:ascii="Times New Roman" w:hAnsi="Times New Roman"/>
          <w:b/>
          <w:sz w:val="24"/>
        </w:rPr>
      </w:pPr>
    </w:p>
    <w:p w:rsidR="002651C5" w:rsidRDefault="002651C5">
      <w:pPr>
        <w:ind w:right="53"/>
        <w:rPr>
          <w:rFonts w:ascii="Times New Roman" w:hAnsi="Times New Roman"/>
          <w:b/>
          <w:sz w:val="24"/>
        </w:rPr>
      </w:pPr>
    </w:p>
    <w:p w:rsidR="002651C5" w:rsidRDefault="00967D5A">
      <w:pPr>
        <w:tabs>
          <w:tab w:val="left" w:pos="3075"/>
        </w:tabs>
        <w:ind w:right="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г. Яровое2024</w:t>
      </w:r>
    </w:p>
    <w:p w:rsidR="002651C5" w:rsidRDefault="002651C5">
      <w:pPr>
        <w:tabs>
          <w:tab w:val="left" w:pos="3075"/>
        </w:tabs>
        <w:ind w:right="53"/>
        <w:jc w:val="center"/>
        <w:rPr>
          <w:rFonts w:ascii="Times New Roman" w:hAnsi="Times New Roman"/>
          <w:sz w:val="24"/>
        </w:rPr>
      </w:pPr>
    </w:p>
    <w:p w:rsidR="002651C5" w:rsidRDefault="002651C5">
      <w:pPr>
        <w:ind w:right="53"/>
        <w:rPr>
          <w:rFonts w:ascii="Times New Roman" w:hAnsi="Times New Roman"/>
          <w:b/>
          <w:sz w:val="24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  <w:bookmarkStart w:id="1" w:name="block-6203898"/>
      <w:bookmarkEnd w:id="0"/>
    </w:p>
    <w:p w:rsidR="002651C5" w:rsidRDefault="00967D5A">
      <w:pPr>
        <w:ind w:right="5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рабочей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8047"/>
        <w:gridCol w:w="1418"/>
      </w:tblGrid>
      <w:tr w:rsidR="002651C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2651C5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2651C5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2651C5" w:rsidRDefault="00967D5A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  <w:p w:rsidR="002651C5" w:rsidRDefault="002651C5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2651C5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</w:t>
            </w:r>
          </w:p>
        </w:tc>
      </w:tr>
      <w:tr w:rsidR="002651C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Пояснительнаязаписка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651C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0005f0431005f0437005f0430005f0446005f0020005f0441005f043f005f0438005f0441005f043a005f0430005f005fchar1char10"/>
              </w:rPr>
              <w:t>Содержаниеучебногопредмета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2651C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e005f0431005f044b005f0447005f043d005f044b005f0439005f005fchar1char10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2651C5">
        <w:trPr>
          <w:trHeight w:val="1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0005f0431005f0437005f0430005f0446005f0020005f0441005f043f005f0438005f0441005f043a005f0430005f005fchar1char10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2651C5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Поурочноепланирование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2651C5">
        <w:trPr>
          <w:trHeight w:val="2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1C5" w:rsidRDefault="00967D5A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Листизменений и дополнений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1C5" w:rsidRDefault="00967D5A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:rsidR="002651C5" w:rsidRDefault="002651C5">
      <w:pPr>
        <w:ind w:right="53"/>
        <w:rPr>
          <w:rFonts w:ascii="Times New Roman" w:hAnsi="Times New Roman"/>
          <w:sz w:val="24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2651C5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</w:p>
    <w:p w:rsidR="002651C5" w:rsidRDefault="00967D5A">
      <w:pPr>
        <w:spacing w:after="0" w:line="228" w:lineRule="auto"/>
        <w:jc w:val="center"/>
        <w:rPr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2651C5" w:rsidRDefault="00967D5A">
      <w:pPr>
        <w:spacing w:after="0" w:line="228" w:lineRule="auto"/>
        <w:jc w:val="center"/>
        <w:rPr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УЧЕБНОГО КУРСА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по учебному курсу "Вероятность и статистика" для обучающихся 7-9 классов разработана на основе 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Федеральным законом от 3 мая 2012 г. № 46-ФЗ «О ратификации Конвенции о правах инвалидов»; 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Федеральным законом от 29 декабря 2012 г. № 273-ФЗ «Об образовании в Российской Федерации»; 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651C5" w:rsidRDefault="00967D5A">
      <w:pPr>
        <w:pStyle w:val="a7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651C5" w:rsidRDefault="00967D5A">
      <w:pPr>
        <w:spacing w:after="0" w:line="240" w:lineRule="auto"/>
      </w:pPr>
      <w:r>
        <w:rPr>
          <w:rFonts w:ascii="Times New Roman" w:hAnsi="Times New Roman"/>
          <w:sz w:val="24"/>
        </w:rPr>
        <w:t>Положения  о рабочей программе по учебным предметам, курсам и курсам внеурочной деятельностиФедерального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2651C5" w:rsidRDefault="00967D5A">
      <w:pPr>
        <w:spacing w:before="70" w:after="0" w:line="288" w:lineRule="auto"/>
        <w:ind w:firstLine="720"/>
      </w:pPr>
      <w:r>
        <w:rPr>
          <w:rFonts w:ascii="Times New Roman" w:hAnsi="Times New Roman"/>
          <w:sz w:val="24"/>
        </w:rPr>
        <w:t xml:space="preserve">Практическая полезность математики обусловлена тем, что её предметом являются </w:t>
      </w:r>
      <w:r>
        <w:br/>
      </w:r>
      <w:r>
        <w:rPr>
          <w:rFonts w:ascii="Times New Roman" w:hAnsi="Times New Roman"/>
          <w:sz w:val="24"/>
        </w:rPr>
        <w:t xml:space="preserve">фундаментальные структуры нашего мира: пространственные формы и количественные </w:t>
      </w:r>
      <w:r>
        <w:rPr>
          <w:rFonts w:ascii="Times New Roman" w:hAnsi="Times New Roman"/>
          <w:sz w:val="24"/>
        </w:rPr>
        <w:lastRenderedPageBreak/>
        <w:t xml:space="preserve">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>
        <w:br/>
      </w:r>
      <w:r>
        <w:rPr>
          <w:rFonts w:ascii="Times New Roman" w:hAnsi="Times New Roman"/>
          <w:sz w:val="24"/>
        </w:rPr>
        <w:t xml:space="preserve">разнообразной социальной, экономической, политической информации, малоэффективна </w:t>
      </w:r>
      <w:r>
        <w:br/>
      </w:r>
      <w:r>
        <w:rPr>
          <w:rFonts w:ascii="Times New Roman" w:hAnsi="Times New Roman"/>
          <w:sz w:val="24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2651C5" w:rsidRDefault="00967D5A">
      <w:pPr>
        <w:spacing w:before="70" w:after="0" w:line="288" w:lineRule="auto"/>
        <w:ind w:firstLine="720"/>
      </w:pPr>
      <w:r>
        <w:rPr>
          <w:rFonts w:ascii="Times New Roman" w:hAnsi="Times New Roman"/>
          <w:sz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2651C5" w:rsidRDefault="00967D5A">
      <w:pPr>
        <w:spacing w:before="70" w:after="0"/>
        <w:ind w:firstLine="720"/>
      </w:pPr>
      <w:r>
        <w:rPr>
          <w:rFonts w:ascii="Times New Roman" w:hAnsi="Times New Roman"/>
          <w:sz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2651C5" w:rsidRDefault="00967D5A">
      <w:pPr>
        <w:spacing w:before="70" w:after="0" w:line="228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Необходимым компонентом общей культуры в современном толковании является общее знакомство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2651C5" w:rsidRDefault="00967D5A">
      <w:pPr>
        <w:spacing w:before="70" w:after="0"/>
        <w:ind w:right="431" w:firstLine="720"/>
      </w:pPr>
      <w:r>
        <w:rPr>
          <w:rFonts w:ascii="Times New Roman" w:hAnsi="Times New Roman"/>
          <w:sz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651C5" w:rsidRDefault="00967D5A">
      <w:pPr>
        <w:spacing w:before="262" w:after="0" w:line="228" w:lineRule="auto"/>
        <w:rPr>
          <w:sz w:val="28"/>
        </w:rPr>
      </w:pPr>
      <w:r>
        <w:rPr>
          <w:rFonts w:ascii="Times New Roman" w:hAnsi="Times New Roman"/>
          <w:b/>
          <w:sz w:val="28"/>
        </w:rPr>
        <w:t>ЦЕЛИ ИЗУЧЕНИЯ УЧЕБНОГО КУРСА</w:t>
      </w:r>
    </w:p>
    <w:p w:rsidR="002651C5" w:rsidRDefault="00967D5A">
      <w:pPr>
        <w:spacing w:before="166" w:after="0" w:line="288" w:lineRule="auto"/>
        <w:ind w:firstLine="720"/>
      </w:pPr>
      <w:r>
        <w:rPr>
          <w:rFonts w:ascii="Times New Roman" w:hAnsi="Times New Roman"/>
          <w:sz w:val="24"/>
        </w:rPr>
        <w:t xml:space="preserve">В современном цифровом мире вероятность и статистика при 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</w:t>
      </w:r>
      <w:r>
        <w:br/>
      </w:r>
      <w:r>
        <w:rPr>
          <w:rFonts w:ascii="Times New Roman" w:hAnsi="Times New Roman"/>
          <w:sz w:val="24"/>
        </w:rPr>
        <w:t xml:space="preserve">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</w:t>
      </w:r>
      <w:r>
        <w:rPr>
          <w:rFonts w:ascii="Times New Roman" w:hAnsi="Times New Roman"/>
          <w:sz w:val="24"/>
        </w:rPr>
        <w:lastRenderedPageBreak/>
        <w:t>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651C5" w:rsidRDefault="00967D5A">
      <w:pPr>
        <w:spacing w:before="70" w:after="0" w:line="288" w:lineRule="auto"/>
        <w:ind w:firstLine="720"/>
      </w:pPr>
      <w:r>
        <w:rPr>
          <w:rFonts w:ascii="Times New Roman" w:hAnsi="Times New Roman"/>
          <w:sz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</w:t>
      </w:r>
      <w:r>
        <w:br/>
      </w:r>
      <w:r>
        <w:rPr>
          <w:rFonts w:ascii="Times New Roman" w:hAnsi="Times New Roman"/>
          <w:sz w:val="24"/>
        </w:rPr>
        <w:t>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651C5" w:rsidRDefault="00967D5A">
      <w:pPr>
        <w:spacing w:before="70" w:after="0"/>
        <w:ind w:right="1008" w:firstLine="720"/>
      </w:pPr>
      <w:r>
        <w:rPr>
          <w:rFonts w:ascii="Times New Roman" w:hAnsi="Times New Roman"/>
          <w:sz w:val="24"/>
        </w:rPr>
        <w:t xml:space="preserve">В соответствии с данными целями в структуре программы учебного курса «Вероятность и статистика» основной школы выделены следующие содержательно-методические </w:t>
      </w:r>
      <w:r>
        <w:br/>
      </w:r>
      <w:r>
        <w:rPr>
          <w:rFonts w:ascii="Times New Roman" w:hAnsi="Times New Roman"/>
          <w:sz w:val="24"/>
        </w:rPr>
        <w:t>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2651C5" w:rsidRDefault="00967D5A">
      <w:pPr>
        <w:spacing w:before="70" w:after="0" w:line="288" w:lineRule="auto"/>
        <w:ind w:right="288" w:firstLine="720"/>
      </w:pPr>
      <w:r>
        <w:rPr>
          <w:rFonts w:ascii="Times New Roman" w:hAnsi="Times New Roman"/>
          <w:sz w:val="24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</w:t>
      </w:r>
      <w:r>
        <w:br/>
      </w:r>
      <w:r>
        <w:rPr>
          <w:rFonts w:ascii="Times New Roman" w:hAnsi="Times New Roman"/>
          <w:sz w:val="24"/>
        </w:rPr>
        <w:t>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651C5" w:rsidRDefault="00967D5A">
      <w:pPr>
        <w:spacing w:before="70" w:after="0"/>
        <w:ind w:firstLine="720"/>
      </w:pPr>
      <w:r>
        <w:rPr>
          <w:rFonts w:ascii="Times New Roman" w:hAnsi="Times New Roman"/>
          <w:sz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2651C5" w:rsidRDefault="00967D5A">
      <w:pPr>
        <w:spacing w:before="70" w:after="0"/>
        <w:ind w:right="288" w:firstLine="720"/>
      </w:pPr>
      <w:r>
        <w:rPr>
          <w:rFonts w:ascii="Times New Roman" w:hAnsi="Times New Roman"/>
          <w:sz w:val="24"/>
        </w:rPr>
        <w:t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</w:t>
      </w:r>
    </w:p>
    <w:p w:rsidR="002651C5" w:rsidRDefault="00967D5A">
      <w:pPr>
        <w:spacing w:after="0" w:line="264" w:lineRule="auto"/>
        <w:ind w:right="288" w:firstLine="720"/>
      </w:pPr>
      <w:r>
        <w:rPr>
          <w:rFonts w:ascii="Times New Roman" w:hAnsi="Times New Roman"/>
          <w:sz w:val="24"/>
        </w:rPr>
        <w:t>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2651C5" w:rsidRDefault="00967D5A">
      <w:pPr>
        <w:spacing w:before="70" w:after="0"/>
        <w:ind w:firstLine="720"/>
      </w:pPr>
      <w:r>
        <w:rPr>
          <w:rFonts w:ascii="Times New Roman" w:hAnsi="Times New Roman"/>
          <w:sz w:val="24"/>
        </w:rPr>
        <w:t xml:space="preserve">Также в рамках этого курса осуществляется знакомство обучающихся с множествами и основными операциями над множествами, рассматриваются примеры </w:t>
      </w:r>
      <w:r>
        <w:rPr>
          <w:rFonts w:ascii="Times New Roman" w:hAnsi="Times New Roman"/>
          <w:sz w:val="24"/>
        </w:rPr>
        <w:lastRenderedPageBreak/>
        <w:t>применения для решения задач, а также использования в других математических курсах и учебных предметах.</w:t>
      </w:r>
    </w:p>
    <w:p w:rsidR="002651C5" w:rsidRDefault="00967D5A">
      <w:pPr>
        <w:spacing w:before="262" w:after="0" w:line="228" w:lineRule="auto"/>
        <w:rPr>
          <w:sz w:val="28"/>
        </w:rPr>
      </w:pPr>
      <w:r>
        <w:rPr>
          <w:rFonts w:ascii="Times New Roman" w:hAnsi="Times New Roman"/>
          <w:b/>
          <w:sz w:val="28"/>
        </w:rPr>
        <w:t>МЕСТО УЧЕБНОГО КУРСА В УЧЕБНОМ ПЛАНЕ</w:t>
      </w:r>
    </w:p>
    <w:p w:rsidR="002651C5" w:rsidRDefault="00967D5A">
      <w:pPr>
        <w:spacing w:before="166" w:after="0"/>
        <w:ind w:right="288" w:firstLine="720"/>
      </w:pPr>
      <w:r>
        <w:rPr>
          <w:rFonts w:ascii="Times New Roman" w:hAnsi="Times New Roman"/>
          <w:sz w:val="24"/>
        </w:rPr>
        <w:t>В 7—9 классах изучается курс «Вероятность и статистика», в который входят разделы:</w:t>
      </w:r>
      <w:r>
        <w:br/>
      </w:r>
      <w:r>
        <w:rPr>
          <w:rFonts w:ascii="Times New Roman" w:hAnsi="Times New Roman"/>
          <w:sz w:val="24"/>
        </w:rPr>
        <w:t>«Представление данных и описательная статистика»; «Вероятность»; «Элементы комбинаторики»;«Введение в теорию графов».</w:t>
      </w:r>
    </w:p>
    <w:p w:rsidR="002651C5" w:rsidRDefault="00967D5A">
      <w:pPr>
        <w:tabs>
          <w:tab w:val="left" w:pos="180"/>
        </w:tabs>
        <w:spacing w:before="72" w:after="0" w:line="264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изучение данного курса отводит 1 учебный час в неделю в течение каждого года обучения, всего 102 учебных часа.</w:t>
      </w:r>
    </w:p>
    <w:p w:rsidR="002651C5" w:rsidRDefault="002651C5">
      <w:pPr>
        <w:sectPr w:rsidR="002651C5">
          <w:footerReference w:type="default" r:id="rId8"/>
          <w:pgSz w:w="11906" w:h="16383"/>
          <w:pgMar w:top="426" w:right="850" w:bottom="568" w:left="1701" w:header="720" w:footer="720" w:gutter="0"/>
          <w:cols w:space="720"/>
          <w:titlePg/>
        </w:sectPr>
      </w:pPr>
    </w:p>
    <w:p w:rsidR="002651C5" w:rsidRDefault="00967D5A">
      <w:pPr>
        <w:spacing w:after="0" w:line="264" w:lineRule="auto"/>
        <w:jc w:val="both"/>
        <w:rPr>
          <w:rFonts w:ascii="Times New Roman" w:hAnsi="Times New Roman"/>
          <w:sz w:val="24"/>
        </w:rPr>
      </w:pPr>
      <w:bookmarkStart w:id="2" w:name="block-6203893"/>
      <w:bookmarkEnd w:id="1"/>
      <w:r>
        <w:rPr>
          <w:rFonts w:ascii="Times New Roman" w:hAnsi="Times New Roman"/>
          <w:b/>
          <w:sz w:val="24"/>
        </w:rPr>
        <w:lastRenderedPageBreak/>
        <w:t>СОДЕРЖАНИЕ ОБУЧЕНИЯ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 КЛАСС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данных в виде таблиц, диаграмм, графиков.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651C5" w:rsidRDefault="002651C5">
      <w:pPr>
        <w:sectPr w:rsidR="002651C5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bookmarkStart w:id="3" w:name="block-6203894"/>
      <w:bookmarkEnd w:id="2"/>
      <w:r>
        <w:rPr>
          <w:rFonts w:ascii="Times New Roman" w:hAnsi="Times New Roman"/>
          <w:b/>
          <w:sz w:val="24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 результаты </w:t>
      </w:r>
      <w:r>
        <w:rPr>
          <w:rFonts w:ascii="Times New Roman" w:hAnsi="Times New Roman"/>
          <w:sz w:val="24"/>
        </w:rPr>
        <w:t>освоения программы учебного курса «Вероятность и статистика» характеризуются: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1) патриотическое воспитание: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2) гражданское и духовно-нравственное воспитание: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3) трудовое воспитание: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4) эстетическое воспитание: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5) ценности научного познания: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6) физическое воспитание, формирование культуры здоровья и эмоционального благополучия: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7) экологическое воспитание: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>
        <w:rPr>
          <w:rFonts w:ascii="Times New Roman" w:hAnsi="Times New Roman"/>
          <w:sz w:val="24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8) адаптация к изменяющимся условиям социальной и природной среды: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Познавательные универсальные учебные действия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логические действия:</w:t>
      </w:r>
    </w:p>
    <w:p w:rsidR="002651C5" w:rsidRDefault="00967D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651C5" w:rsidRDefault="00967D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651C5" w:rsidRDefault="00967D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651C5" w:rsidRDefault="00967D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651C5" w:rsidRDefault="00967D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651C5" w:rsidRDefault="00967D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исследовательские действия</w:t>
      </w:r>
      <w:r>
        <w:rPr>
          <w:rFonts w:ascii="Times New Roman" w:hAnsi="Times New Roman"/>
          <w:sz w:val="24"/>
        </w:rPr>
        <w:t>:</w:t>
      </w:r>
    </w:p>
    <w:p w:rsidR="002651C5" w:rsidRDefault="00967D5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651C5" w:rsidRDefault="00967D5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651C5" w:rsidRDefault="00967D5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651C5" w:rsidRDefault="00967D5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Работа с информацией:</w:t>
      </w:r>
    </w:p>
    <w:p w:rsidR="002651C5" w:rsidRDefault="00967D5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недостаточность и избыточность информации, данных, необходимых для решения задачи;</w:t>
      </w:r>
    </w:p>
    <w:p w:rsidR="002651C5" w:rsidRDefault="00967D5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51C5" w:rsidRDefault="00967D5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651C5" w:rsidRDefault="00967D5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Коммуникативные универсальные учебные действия:</w:t>
      </w:r>
    </w:p>
    <w:p w:rsidR="002651C5" w:rsidRDefault="00967D5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651C5" w:rsidRDefault="00967D5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651C5" w:rsidRDefault="00967D5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651C5" w:rsidRDefault="00967D5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651C5" w:rsidRDefault="00967D5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651C5" w:rsidRDefault="00967D5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Регулятивные универсальные учебные действия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Самоорганизация:</w:t>
      </w:r>
    </w:p>
    <w:p w:rsidR="002651C5" w:rsidRDefault="00967D5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Самоконтроль, эмоциональный интеллект:</w:t>
      </w:r>
    </w:p>
    <w:p w:rsidR="002651C5" w:rsidRDefault="00967D5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2651C5" w:rsidRDefault="00967D5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651C5" w:rsidRDefault="00967D5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2651C5" w:rsidRDefault="002651C5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7 классе</w:t>
      </w:r>
      <w:r>
        <w:rPr>
          <w:rFonts w:ascii="Times New Roman" w:hAnsi="Times New Roman"/>
          <w:sz w:val="24"/>
        </w:rPr>
        <w:t xml:space="preserve"> обучающийся получит следующие предметные результаты: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8 классе</w:t>
      </w:r>
      <w:r>
        <w:rPr>
          <w:rFonts w:ascii="Times New Roman" w:hAnsi="Times New Roman"/>
          <w:sz w:val="24"/>
        </w:rPr>
        <w:t xml:space="preserve"> обучающийся получит следующие предметные результаты: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9 классе</w:t>
      </w:r>
      <w:r>
        <w:rPr>
          <w:rFonts w:ascii="Times New Roman" w:hAnsi="Times New Roman"/>
          <w:sz w:val="24"/>
        </w:rPr>
        <w:t xml:space="preserve"> обучающийся получит следующие предметные результаты: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Иметь представление о случайной величине и о распределении вероятностей.</w:t>
      </w:r>
    </w:p>
    <w:p w:rsidR="002651C5" w:rsidRDefault="00967D5A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651C5" w:rsidRDefault="002651C5">
      <w:pPr>
        <w:sectPr w:rsidR="002651C5">
          <w:pgSz w:w="11906" w:h="16383"/>
          <w:pgMar w:top="1134" w:right="850" w:bottom="1134" w:left="1701" w:header="720" w:footer="720" w:gutter="0"/>
          <w:cols w:space="720"/>
        </w:sectPr>
      </w:pPr>
    </w:p>
    <w:p w:rsidR="002651C5" w:rsidRDefault="002651C5">
      <w:pPr>
        <w:spacing w:after="0"/>
        <w:rPr>
          <w:rFonts w:ascii="Times New Roman" w:hAnsi="Times New Roman"/>
          <w:b/>
          <w:sz w:val="28"/>
        </w:rPr>
      </w:pPr>
      <w:bookmarkStart w:id="4" w:name="block-6203895"/>
      <w:bookmarkEnd w:id="3"/>
    </w:p>
    <w:p w:rsidR="002651C5" w:rsidRDefault="00967D5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ТЕМАТИЧЕСКОЕ ПЛАНИРОВАНИЕ</w:t>
      </w:r>
    </w:p>
    <w:p w:rsidR="002651C5" w:rsidRDefault="00967D5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7 КЛАСС</w:t>
      </w:r>
    </w:p>
    <w:tbl>
      <w:tblPr>
        <w:tblW w:w="0" w:type="auto"/>
        <w:tblInd w:w="-893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09"/>
        <w:gridCol w:w="2978"/>
        <w:gridCol w:w="992"/>
        <w:gridCol w:w="850"/>
        <w:gridCol w:w="851"/>
        <w:gridCol w:w="3260"/>
        <w:gridCol w:w="5387"/>
      </w:tblGrid>
      <w:tr w:rsidR="002651C5">
        <w:trPr>
          <w:trHeight w:val="144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97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53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1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Модуль программы воспитания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«Учебная деятельность»</w:t>
            </w:r>
          </w:p>
        </w:tc>
      </w:tr>
      <w:tr w:rsidR="002651C5">
        <w:trPr>
          <w:trHeight w:val="734"/>
        </w:trPr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297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326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53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данных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максимальное использование воспитательных возможностей содержания учебных предметов</w:t>
            </w: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Описательная статистика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Случайная изменчивость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 в теорию графов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</w:t>
            </w: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Вероятность и частота случайного события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2651C5" w:rsidRDefault="00967D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высказываний своего мнения, выработки своего личностного отношения к изучаемым событиям, явлениям, лицам; применение интерактивных форм </w:t>
            </w:r>
            <w:r>
              <w:rPr>
                <w:rFonts w:ascii="Times New Roman" w:hAnsi="Times New Roman"/>
              </w:rPr>
              <w:lastRenderedPageBreak/>
              <w:t>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2651C5" w:rsidRDefault="00967D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2651C5" w:rsidRDefault="00967D5A">
            <w:pPr>
              <w:pStyle w:val="a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побуждение обучающихся соблюдать нормы поведения, правилаобщения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2651C5" w:rsidRDefault="00967D5A">
            <w:pPr>
              <w:pStyle w:val="a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планирование и выполнение индивидуальных и групповых проектов воспитательной направленности</w:t>
            </w:r>
          </w:p>
        </w:tc>
      </w:tr>
      <w:tr w:rsidR="002651C5">
        <w:trPr>
          <w:trHeight w:val="144"/>
        </w:trPr>
        <w:tc>
          <w:tcPr>
            <w:tcW w:w="36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2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5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</w:tbl>
    <w:p w:rsidR="002651C5" w:rsidRDefault="002651C5">
      <w:pPr>
        <w:spacing w:after="0"/>
        <w:ind w:left="120"/>
        <w:rPr>
          <w:rFonts w:ascii="Times New Roman" w:hAnsi="Times New Roman"/>
          <w:b/>
          <w:sz w:val="28"/>
        </w:rPr>
      </w:pPr>
    </w:p>
    <w:p w:rsidR="002651C5" w:rsidRDefault="002651C5">
      <w:pPr>
        <w:sectPr w:rsidR="002651C5">
          <w:footerReference w:type="default" r:id="rId16"/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2651C5" w:rsidRDefault="00967D5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lastRenderedPageBreak/>
        <w:t>8  класс</w:t>
      </w:r>
    </w:p>
    <w:tbl>
      <w:tblPr>
        <w:tblW w:w="0" w:type="auto"/>
        <w:tblInd w:w="-1176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09"/>
        <w:gridCol w:w="2835"/>
        <w:gridCol w:w="993"/>
        <w:gridCol w:w="850"/>
        <w:gridCol w:w="1418"/>
        <w:gridCol w:w="2835"/>
        <w:gridCol w:w="5812"/>
      </w:tblGrid>
      <w:tr w:rsidR="002651C5">
        <w:trPr>
          <w:trHeight w:val="144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5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1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программы воспитания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«Учебная деятельность»</w:t>
            </w:r>
          </w:p>
        </w:tc>
      </w:tr>
      <w:tr w:rsidR="002651C5">
        <w:trPr>
          <w:trHeight w:val="924"/>
        </w:trPr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28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К.р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П.р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5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курса 7 класса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</w:pPr>
            <w:r>
              <w:rPr>
                <w:rFonts w:ascii="Times New Roman" w:hAnsi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Множества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Вероятность случайного события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</w:t>
            </w: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 в теорию графов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</w:t>
            </w:r>
            <w:r>
              <w:rPr>
                <w:rFonts w:ascii="Times New Roman" w:hAnsi="Times New Roman"/>
              </w:rPr>
              <w:lastRenderedPageBreak/>
              <w:t>к изучаемым событиям, явлениям, лицам;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Случайные события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2651C5" w:rsidRDefault="00967D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побуждение обучающихся соблюдать нормы поведения, правила</w:t>
            </w:r>
          </w:p>
        </w:tc>
      </w:tr>
      <w:tr w:rsidR="002651C5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https://m.edsoo.ru/7f417fb2</w:t>
              </w:r>
            </w:hyperlink>
          </w:p>
        </w:tc>
        <w:tc>
          <w:tcPr>
            <w:tcW w:w="5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2651C5" w:rsidRDefault="00967D5A">
            <w:pPr>
              <w:pStyle w:val="a7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организацию шефства мотивированных и эрудированных обучающихся над неуспевающимиодноклассниками,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2651C5">
        <w:trPr>
          <w:trHeight w:val="144"/>
        </w:trPr>
        <w:tc>
          <w:tcPr>
            <w:tcW w:w="354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5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</w:tbl>
    <w:p w:rsidR="002651C5" w:rsidRDefault="002651C5">
      <w:pPr>
        <w:spacing w:after="0"/>
        <w:rPr>
          <w:rFonts w:ascii="Times New Roman" w:hAnsi="Times New Roman"/>
          <w:b/>
          <w:sz w:val="28"/>
        </w:rPr>
      </w:pPr>
    </w:p>
    <w:p w:rsidR="002651C5" w:rsidRDefault="002651C5">
      <w:pPr>
        <w:sectPr w:rsidR="002651C5">
          <w:footerReference w:type="default" r:id="rId24"/>
          <w:pgSz w:w="16383" w:h="11906" w:orient="landscape"/>
          <w:pgMar w:top="1134" w:right="1215" w:bottom="1134" w:left="1701" w:header="720" w:footer="720" w:gutter="0"/>
          <w:cols w:space="720"/>
          <w:titlePg/>
        </w:sectPr>
      </w:pPr>
    </w:p>
    <w:p w:rsidR="002651C5" w:rsidRDefault="00967D5A">
      <w:pPr>
        <w:spacing w:after="0"/>
        <w:ind w:left="120"/>
        <w:jc w:val="center"/>
      </w:pPr>
      <w:bookmarkStart w:id="5" w:name="block-6203896"/>
      <w:bookmarkEnd w:id="4"/>
      <w:r>
        <w:rPr>
          <w:rFonts w:ascii="Times New Roman" w:hAnsi="Times New Roman"/>
          <w:b/>
          <w:sz w:val="28"/>
        </w:rPr>
        <w:lastRenderedPageBreak/>
        <w:t>9 КЛАСС</w:t>
      </w:r>
    </w:p>
    <w:tbl>
      <w:tblPr>
        <w:tblW w:w="0" w:type="auto"/>
        <w:tblInd w:w="-1176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567"/>
        <w:gridCol w:w="2552"/>
        <w:gridCol w:w="992"/>
        <w:gridCol w:w="709"/>
        <w:gridCol w:w="709"/>
        <w:gridCol w:w="2410"/>
        <w:gridCol w:w="7852"/>
      </w:tblGrid>
      <w:tr w:rsidR="002651C5">
        <w:trPr>
          <w:trHeight w:val="144"/>
        </w:trPr>
        <w:tc>
          <w:tcPr>
            <w:tcW w:w="56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41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78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2651C5" w:rsidRDefault="00967D5A">
            <w:pPr>
              <w:pStyle w:val="1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программы воспитания</w:t>
            </w:r>
          </w:p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 «Учебная деятельность»</w:t>
            </w:r>
          </w:p>
        </w:tc>
      </w:tr>
      <w:tr w:rsidR="002651C5">
        <w:trPr>
          <w:trHeight w:val="1059"/>
        </w:trPr>
        <w:tc>
          <w:tcPr>
            <w:tcW w:w="56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25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78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2651C5" w:rsidRDefault="002651C5"/>
        </w:tc>
      </w:tr>
      <w:tr w:rsidR="002651C5">
        <w:trPr>
          <w:trHeight w:val="1046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курса 8 класса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 w:right="608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78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Интерес к прошлому и настоящему российской математики, ценностное отношение к достижениям российских математиков и российской математической школы, к использованию этих достижений в других науках и прикладных сферах.</w:t>
            </w:r>
          </w:p>
        </w:tc>
      </w:tr>
      <w:tr w:rsidR="002651C5">
        <w:trPr>
          <w:trHeight w:val="1731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Элементы комбинаторики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78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2651C5" w:rsidRDefault="00967D5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побуждение обучающихся соблюдать нормы поведения, правила</w:t>
            </w:r>
          </w:p>
        </w:tc>
      </w:tr>
      <w:tr w:rsidR="002651C5">
        <w:trPr>
          <w:trHeight w:val="144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 w:right="466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78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2651C5" w:rsidRDefault="002651C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651C5">
        <w:trPr>
          <w:trHeight w:val="632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Испытания Бернулли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78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  <w:tr w:rsidR="002651C5">
        <w:trPr>
          <w:trHeight w:val="144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Случайная величина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78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pStyle w:val="a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2651C5" w:rsidRDefault="002651C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2651C5">
        <w:trPr>
          <w:trHeight w:val="730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контроль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78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  <w:tr w:rsidR="002651C5">
        <w:trPr>
          <w:trHeight w:val="144"/>
        </w:trPr>
        <w:tc>
          <w:tcPr>
            <w:tcW w:w="311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78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2651C5" w:rsidRDefault="002651C5"/>
        </w:tc>
      </w:tr>
    </w:tbl>
    <w:p w:rsidR="002651C5" w:rsidRDefault="002651C5">
      <w:pPr>
        <w:sectPr w:rsidR="002651C5">
          <w:footerReference w:type="default" r:id="rId31"/>
          <w:pgSz w:w="16383" w:h="11906" w:orient="landscape"/>
          <w:pgMar w:top="0" w:right="850" w:bottom="993" w:left="1701" w:header="720" w:footer="720" w:gutter="0"/>
          <w:cols w:space="720"/>
          <w:titlePg/>
        </w:sectPr>
      </w:pPr>
    </w:p>
    <w:p w:rsidR="002651C5" w:rsidRDefault="00967D5A">
      <w:pPr>
        <w:spacing w:after="0"/>
        <w:jc w:val="center"/>
      </w:pPr>
      <w:r>
        <w:rPr>
          <w:rFonts w:ascii="Times New Roman" w:hAnsi="Times New Roman"/>
          <w:b/>
          <w:sz w:val="28"/>
        </w:rPr>
        <w:lastRenderedPageBreak/>
        <w:t>ПОУРОЧНОЕ ПЛАНИРОВАНИЕ</w:t>
      </w:r>
    </w:p>
    <w:p w:rsidR="002651C5" w:rsidRDefault="00967D5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7 КЛАСС</w:t>
      </w:r>
    </w:p>
    <w:tbl>
      <w:tblPr>
        <w:tblW w:w="0" w:type="auto"/>
        <w:tblInd w:w="-609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86"/>
        <w:gridCol w:w="3743"/>
        <w:gridCol w:w="1125"/>
        <w:gridCol w:w="1055"/>
        <w:gridCol w:w="1218"/>
        <w:gridCol w:w="3689"/>
        <w:gridCol w:w="2825"/>
      </w:tblGrid>
      <w:tr w:rsidR="002651C5">
        <w:trPr>
          <w:trHeight w:val="144"/>
        </w:trPr>
        <w:tc>
          <w:tcPr>
            <w:tcW w:w="78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37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339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68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82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2651C5">
        <w:trPr>
          <w:trHeight w:val="834"/>
        </w:trPr>
        <w:tc>
          <w:tcPr>
            <w:tcW w:w="78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37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368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282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данных в таблицах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"Таблицы"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"Диаграммы"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наборы. Среднее арифметическое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наборы. Среднее арифметическое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sz w:val="24"/>
              </w:rPr>
              <w:lastRenderedPageBreak/>
              <w:t>Устойчивость медианы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"Средние значения"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Случайная изменчивость (примеры)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Частота значений в массиве данных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Группировка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Гистограммы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Гистограммы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П.р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об ориентированных графах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Случайный опыт и случайное событие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https://m.edsoo.ru/863f0186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К.р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7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452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2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6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</w:tbl>
    <w:p w:rsidR="002651C5" w:rsidRDefault="002651C5"/>
    <w:p w:rsidR="002651C5" w:rsidRDefault="002651C5"/>
    <w:p w:rsidR="002651C5" w:rsidRDefault="002651C5"/>
    <w:p w:rsidR="002651C5" w:rsidRDefault="002651C5"/>
    <w:p w:rsidR="002651C5" w:rsidRDefault="002651C5"/>
    <w:p w:rsidR="002651C5" w:rsidRDefault="00967D5A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8 класс</w:t>
      </w:r>
    </w:p>
    <w:tbl>
      <w:tblPr>
        <w:tblW w:w="0" w:type="auto"/>
        <w:tblInd w:w="-893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851"/>
        <w:gridCol w:w="7230"/>
        <w:gridCol w:w="1134"/>
        <w:gridCol w:w="992"/>
        <w:gridCol w:w="567"/>
        <w:gridCol w:w="2835"/>
        <w:gridCol w:w="1987"/>
      </w:tblGrid>
      <w:tr w:rsidR="002651C5">
        <w:trPr>
          <w:trHeight w:val="144"/>
        </w:trPr>
        <w:tc>
          <w:tcPr>
            <w:tcW w:w="85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723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2651C5">
        <w:trPr>
          <w:trHeight w:val="144"/>
        </w:trPr>
        <w:tc>
          <w:tcPr>
            <w:tcW w:w="85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723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19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Случайные события. Вероятности и частоты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802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Отклонения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Дисперсия числового набора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Стандартное отклонение числового набора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Диаграммы рассеивания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Множество, подмножество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Графическое представление множеств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КР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Элементарные события. Случайные события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Дерево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Правило умножения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Правило умножения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Противоположное событие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обобщение. Графы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2651C5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7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КР</w:t>
            </w:r>
          </w:p>
        </w:tc>
      </w:tr>
      <w:tr w:rsidR="002651C5">
        <w:trPr>
          <w:trHeight w:val="144"/>
        </w:trPr>
        <w:tc>
          <w:tcPr>
            <w:tcW w:w="808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</w:tbl>
    <w:p w:rsidR="002651C5" w:rsidRDefault="002651C5"/>
    <w:p w:rsidR="002651C5" w:rsidRDefault="002651C5">
      <w:pPr>
        <w:tabs>
          <w:tab w:val="left" w:pos="2204"/>
        </w:tabs>
      </w:pPr>
    </w:p>
    <w:p w:rsidR="002651C5" w:rsidRDefault="002651C5"/>
    <w:p w:rsidR="002651C5" w:rsidRDefault="002651C5">
      <w:pPr>
        <w:sectPr w:rsidR="002651C5">
          <w:footerReference w:type="default" r:id="rId92"/>
          <w:pgSz w:w="16383" w:h="11906" w:orient="landscape"/>
          <w:pgMar w:top="709" w:right="850" w:bottom="1134" w:left="1701" w:header="720" w:footer="720" w:gutter="0"/>
          <w:cols w:space="720"/>
          <w:titlePg/>
        </w:sectPr>
      </w:pPr>
    </w:p>
    <w:p w:rsidR="002651C5" w:rsidRDefault="00967D5A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9 КЛАСС </w:t>
      </w:r>
    </w:p>
    <w:tbl>
      <w:tblPr>
        <w:tblW w:w="0" w:type="auto"/>
        <w:tblInd w:w="-609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84"/>
        <w:gridCol w:w="4562"/>
        <w:gridCol w:w="1368"/>
        <w:gridCol w:w="1066"/>
        <w:gridCol w:w="936"/>
        <w:gridCol w:w="3305"/>
        <w:gridCol w:w="2420"/>
      </w:tblGrid>
      <w:tr w:rsidR="002651C5">
        <w:trPr>
          <w:trHeight w:val="144"/>
        </w:trPr>
        <w:tc>
          <w:tcPr>
            <w:tcW w:w="7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33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30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24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2651C5">
        <w:trPr>
          <w:trHeight w:val="144"/>
        </w:trPr>
        <w:tc>
          <w:tcPr>
            <w:tcW w:w="7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456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П.р</w:t>
            </w:r>
          </w:p>
          <w:p w:rsidR="002651C5" w:rsidRDefault="002651C5">
            <w:pPr>
              <w:spacing w:after="0"/>
              <w:ind w:left="135"/>
            </w:pPr>
          </w:p>
        </w:tc>
        <w:tc>
          <w:tcPr>
            <w:tcW w:w="330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24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данных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Описательная статистика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Операции над событиями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Независимость событий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Комбинаторное правило умножения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Треугольник Паскаля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  <w:jc w:val="center"/>
            </w:pP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https://m.edsoo.ru/863f5bfe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>
            <w:pPr>
              <w:spacing w:after="0"/>
              <w:ind w:left="135"/>
            </w:pP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Практическая работа "Испытания Бернулли"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о законе больших чисел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вероятностей с помощью частот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закона больших чисел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651C5">
        <w:trPr>
          <w:trHeight w:val="144"/>
        </w:trPr>
        <w:tc>
          <w:tcPr>
            <w:tcW w:w="7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5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Обобщение, систематизация знаний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>
            <w:pPr>
              <w:spacing w:after="0"/>
              <w:ind w:left="135"/>
            </w:pPr>
          </w:p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967D5A">
            <w:pPr>
              <w:spacing w:after="0"/>
              <w:ind w:left="135"/>
            </w:pPr>
            <w:r>
              <w:t>ИР</w:t>
            </w:r>
          </w:p>
        </w:tc>
      </w:tr>
      <w:tr w:rsidR="002651C5">
        <w:trPr>
          <w:trHeight w:val="144"/>
        </w:trPr>
        <w:tc>
          <w:tcPr>
            <w:tcW w:w="53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967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3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651C5" w:rsidRDefault="002651C5"/>
        </w:tc>
        <w:tc>
          <w:tcPr>
            <w:tcW w:w="24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651C5" w:rsidRDefault="002651C5"/>
        </w:tc>
      </w:tr>
    </w:tbl>
    <w:p w:rsidR="002651C5" w:rsidRDefault="002651C5">
      <w:pPr>
        <w:sectPr w:rsidR="002651C5">
          <w:footerReference w:type="default" r:id="rId122"/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2651C5" w:rsidRDefault="002651C5">
      <w:bookmarkStart w:id="6" w:name="69d17760-19f2-48fc-b551-840656d5e70d"/>
      <w:bookmarkEnd w:id="5"/>
      <w:bookmarkEnd w:id="6"/>
    </w:p>
    <w:sectPr w:rsidR="002651C5" w:rsidSect="002651C5">
      <w:footerReference w:type="default" r:id="rId123"/>
      <w:pgSz w:w="11907" w:h="1683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583" w:rsidRDefault="00A56583" w:rsidP="002651C5">
      <w:pPr>
        <w:spacing w:after="0" w:line="240" w:lineRule="auto"/>
      </w:pPr>
      <w:r>
        <w:separator/>
      </w:r>
    </w:p>
  </w:endnote>
  <w:endnote w:type="continuationSeparator" w:id="1">
    <w:p w:rsidR="00A56583" w:rsidRDefault="00A56583" w:rsidP="0026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C5" w:rsidRDefault="00DC2896">
    <w:pPr>
      <w:framePr w:wrap="around" w:vAnchor="text" w:hAnchor="margin" w:xAlign="center" w:y="1"/>
    </w:pPr>
    <w:r>
      <w:fldChar w:fldCharType="begin"/>
    </w:r>
    <w:r w:rsidR="00967D5A">
      <w:instrText xml:space="preserve">PAGE </w:instrText>
    </w:r>
    <w:r>
      <w:fldChar w:fldCharType="separate"/>
    </w:r>
    <w:r w:rsidR="003038D5">
      <w:rPr>
        <w:noProof/>
      </w:rPr>
      <w:t>3</w:t>
    </w:r>
    <w:r>
      <w:fldChar w:fldCharType="end"/>
    </w:r>
  </w:p>
  <w:p w:rsidR="002651C5" w:rsidRDefault="002651C5">
    <w:pPr>
      <w:pStyle w:val="ac"/>
      <w:jc w:val="center"/>
    </w:pPr>
  </w:p>
  <w:p w:rsidR="002651C5" w:rsidRDefault="002651C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C5" w:rsidRDefault="00DC2896">
    <w:pPr>
      <w:framePr w:wrap="around" w:vAnchor="text" w:hAnchor="margin" w:xAlign="center" w:y="1"/>
    </w:pPr>
    <w:r>
      <w:fldChar w:fldCharType="begin"/>
    </w:r>
    <w:r w:rsidR="00967D5A">
      <w:instrText xml:space="preserve">PAGE </w:instrText>
    </w:r>
    <w:r>
      <w:fldChar w:fldCharType="separate"/>
    </w:r>
    <w:r w:rsidR="003038D5">
      <w:rPr>
        <w:noProof/>
      </w:rPr>
      <w:t>14</w:t>
    </w:r>
    <w:r>
      <w:fldChar w:fldCharType="end"/>
    </w:r>
  </w:p>
  <w:p w:rsidR="002651C5" w:rsidRDefault="002651C5">
    <w:pPr>
      <w:pStyle w:val="ac"/>
      <w:jc w:val="center"/>
    </w:pPr>
  </w:p>
  <w:p w:rsidR="002651C5" w:rsidRDefault="002651C5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C5" w:rsidRDefault="00DC2896">
    <w:pPr>
      <w:framePr w:wrap="around" w:vAnchor="text" w:hAnchor="margin" w:xAlign="center" w:y="1"/>
    </w:pPr>
    <w:r>
      <w:fldChar w:fldCharType="begin"/>
    </w:r>
    <w:r w:rsidR="00967D5A">
      <w:instrText xml:space="preserve">PAGE </w:instrText>
    </w:r>
    <w:r>
      <w:fldChar w:fldCharType="separate"/>
    </w:r>
    <w:r w:rsidR="003038D5">
      <w:rPr>
        <w:noProof/>
      </w:rPr>
      <w:t>16</w:t>
    </w:r>
    <w:r>
      <w:fldChar w:fldCharType="end"/>
    </w:r>
  </w:p>
  <w:p w:rsidR="002651C5" w:rsidRDefault="002651C5">
    <w:pPr>
      <w:pStyle w:val="ac"/>
      <w:jc w:val="center"/>
    </w:pPr>
  </w:p>
  <w:p w:rsidR="002651C5" w:rsidRDefault="002651C5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C5" w:rsidRDefault="00DC2896">
    <w:pPr>
      <w:framePr w:wrap="around" w:vAnchor="text" w:hAnchor="margin" w:xAlign="center" w:y="1"/>
    </w:pPr>
    <w:r>
      <w:fldChar w:fldCharType="begin"/>
    </w:r>
    <w:r w:rsidR="00967D5A">
      <w:instrText xml:space="preserve">PAGE </w:instrText>
    </w:r>
    <w:r>
      <w:fldChar w:fldCharType="separate"/>
    </w:r>
    <w:r w:rsidR="003038D5">
      <w:rPr>
        <w:noProof/>
      </w:rPr>
      <w:t>18</w:t>
    </w:r>
    <w:r>
      <w:fldChar w:fldCharType="end"/>
    </w:r>
  </w:p>
  <w:p w:rsidR="002651C5" w:rsidRDefault="002651C5">
    <w:pPr>
      <w:pStyle w:val="ac"/>
      <w:jc w:val="center"/>
    </w:pPr>
  </w:p>
  <w:p w:rsidR="002651C5" w:rsidRDefault="002651C5">
    <w:pPr>
      <w:pStyle w:val="ac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C5" w:rsidRDefault="00DC2896">
    <w:pPr>
      <w:framePr w:wrap="around" w:vAnchor="text" w:hAnchor="margin" w:xAlign="center" w:y="1"/>
    </w:pPr>
    <w:r>
      <w:fldChar w:fldCharType="begin"/>
    </w:r>
    <w:r w:rsidR="00967D5A">
      <w:instrText xml:space="preserve">PAGE </w:instrText>
    </w:r>
    <w:r>
      <w:fldChar w:fldCharType="end"/>
    </w:r>
  </w:p>
  <w:p w:rsidR="002651C5" w:rsidRDefault="002651C5">
    <w:pPr>
      <w:pStyle w:val="ac"/>
      <w:jc w:val="center"/>
    </w:pPr>
  </w:p>
  <w:p w:rsidR="002651C5" w:rsidRDefault="002651C5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C5" w:rsidRDefault="00DC2896">
    <w:pPr>
      <w:framePr w:wrap="around" w:vAnchor="text" w:hAnchor="margin" w:xAlign="center" w:y="1"/>
    </w:pPr>
    <w:r>
      <w:fldChar w:fldCharType="begin"/>
    </w:r>
    <w:r w:rsidR="00967D5A">
      <w:instrText xml:space="preserve">PAGE </w:instrText>
    </w:r>
    <w:r>
      <w:fldChar w:fldCharType="separate"/>
    </w:r>
    <w:r w:rsidR="003038D5">
      <w:rPr>
        <w:noProof/>
      </w:rPr>
      <w:t>26</w:t>
    </w:r>
    <w:r>
      <w:fldChar w:fldCharType="end"/>
    </w:r>
  </w:p>
  <w:p w:rsidR="002651C5" w:rsidRDefault="002651C5">
    <w:pPr>
      <w:pStyle w:val="ac"/>
      <w:jc w:val="center"/>
    </w:pPr>
  </w:p>
  <w:p w:rsidR="002651C5" w:rsidRDefault="002651C5">
    <w:pPr>
      <w:pStyle w:val="ac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C5" w:rsidRDefault="00DC2896">
    <w:pPr>
      <w:framePr w:wrap="around" w:vAnchor="text" w:hAnchor="margin" w:xAlign="center" w:y="1"/>
    </w:pPr>
    <w:r>
      <w:fldChar w:fldCharType="begin"/>
    </w:r>
    <w:r w:rsidR="00967D5A">
      <w:instrText xml:space="preserve">PAGE </w:instrText>
    </w:r>
    <w:r>
      <w:fldChar w:fldCharType="separate"/>
    </w:r>
    <w:r w:rsidR="003038D5">
      <w:rPr>
        <w:noProof/>
      </w:rPr>
      <w:t>29</w:t>
    </w:r>
    <w:r>
      <w:fldChar w:fldCharType="end"/>
    </w:r>
  </w:p>
  <w:p w:rsidR="002651C5" w:rsidRDefault="002651C5">
    <w:pPr>
      <w:pStyle w:val="ac"/>
      <w:jc w:val="center"/>
    </w:pPr>
  </w:p>
  <w:p w:rsidR="002651C5" w:rsidRDefault="002651C5">
    <w:pPr>
      <w:pStyle w:val="ac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C5" w:rsidRDefault="00DC2896">
    <w:pPr>
      <w:framePr w:wrap="around" w:vAnchor="text" w:hAnchor="margin" w:xAlign="center" w:y="1"/>
    </w:pPr>
    <w:r>
      <w:fldChar w:fldCharType="begin"/>
    </w:r>
    <w:r w:rsidR="00967D5A">
      <w:instrText xml:space="preserve">PAGE </w:instrText>
    </w:r>
    <w:r>
      <w:fldChar w:fldCharType="end"/>
    </w:r>
  </w:p>
  <w:p w:rsidR="002651C5" w:rsidRDefault="002651C5">
    <w:pPr>
      <w:pStyle w:val="ac"/>
      <w:jc w:val="center"/>
    </w:pPr>
  </w:p>
  <w:p w:rsidR="002651C5" w:rsidRDefault="002651C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583" w:rsidRDefault="00A56583" w:rsidP="002651C5">
      <w:pPr>
        <w:spacing w:after="0" w:line="240" w:lineRule="auto"/>
      </w:pPr>
      <w:r>
        <w:separator/>
      </w:r>
    </w:p>
  </w:footnote>
  <w:footnote w:type="continuationSeparator" w:id="1">
    <w:p w:rsidR="00A56583" w:rsidRDefault="00A56583" w:rsidP="00265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E1254"/>
    <w:multiLevelType w:val="multilevel"/>
    <w:tmpl w:val="AE404D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0C04C0"/>
    <w:multiLevelType w:val="multilevel"/>
    <w:tmpl w:val="E3303A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EA10B4"/>
    <w:multiLevelType w:val="multilevel"/>
    <w:tmpl w:val="D6529D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36548F"/>
    <w:multiLevelType w:val="multilevel"/>
    <w:tmpl w:val="85F0ED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CB4FB2"/>
    <w:multiLevelType w:val="multilevel"/>
    <w:tmpl w:val="2E7E10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A6449"/>
    <w:multiLevelType w:val="multilevel"/>
    <w:tmpl w:val="27847B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1C5"/>
    <w:rsid w:val="00087895"/>
    <w:rsid w:val="002651C5"/>
    <w:rsid w:val="003038D5"/>
    <w:rsid w:val="00967D5A"/>
    <w:rsid w:val="00A56583"/>
    <w:rsid w:val="00DC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651C5"/>
  </w:style>
  <w:style w:type="paragraph" w:styleId="10">
    <w:name w:val="heading 1"/>
    <w:basedOn w:val="a"/>
    <w:next w:val="a"/>
    <w:link w:val="11"/>
    <w:uiPriority w:val="9"/>
    <w:qFormat/>
    <w:rsid w:val="002651C5"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2651C5"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2651C5"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rsid w:val="002651C5"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rsid w:val="002651C5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651C5"/>
  </w:style>
  <w:style w:type="paragraph" w:styleId="21">
    <w:name w:val="toc 2"/>
    <w:next w:val="a"/>
    <w:link w:val="22"/>
    <w:uiPriority w:val="39"/>
    <w:rsid w:val="002651C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651C5"/>
    <w:rPr>
      <w:rFonts w:ascii="XO Thames" w:hAnsi="XO Thames"/>
      <w:sz w:val="28"/>
    </w:rPr>
  </w:style>
  <w:style w:type="paragraph" w:styleId="a3">
    <w:name w:val="header"/>
    <w:basedOn w:val="a"/>
    <w:link w:val="a4"/>
    <w:rsid w:val="002651C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1"/>
    <w:link w:val="a3"/>
    <w:rsid w:val="002651C5"/>
  </w:style>
  <w:style w:type="paragraph" w:styleId="41">
    <w:name w:val="toc 4"/>
    <w:next w:val="a"/>
    <w:link w:val="42"/>
    <w:uiPriority w:val="39"/>
    <w:rsid w:val="002651C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651C5"/>
    <w:rPr>
      <w:rFonts w:ascii="XO Thames" w:hAnsi="XO Thames"/>
      <w:sz w:val="28"/>
    </w:rPr>
  </w:style>
  <w:style w:type="paragraph" w:customStyle="1" w:styleId="12">
    <w:name w:val="Без интервала1"/>
    <w:link w:val="13"/>
    <w:rsid w:val="002651C5"/>
    <w:pPr>
      <w:spacing w:after="0" w:line="240" w:lineRule="auto"/>
    </w:pPr>
    <w:rPr>
      <w:rFonts w:ascii="Calibri" w:hAnsi="Calibri"/>
    </w:rPr>
  </w:style>
  <w:style w:type="character" w:customStyle="1" w:styleId="13">
    <w:name w:val="Без интервала1"/>
    <w:link w:val="12"/>
    <w:rsid w:val="002651C5"/>
    <w:rPr>
      <w:rFonts w:ascii="Calibri" w:hAnsi="Calibri"/>
    </w:rPr>
  </w:style>
  <w:style w:type="paragraph" w:styleId="6">
    <w:name w:val="toc 6"/>
    <w:next w:val="a"/>
    <w:link w:val="60"/>
    <w:uiPriority w:val="39"/>
    <w:rsid w:val="002651C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651C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651C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651C5"/>
    <w:rPr>
      <w:rFonts w:ascii="XO Thames" w:hAnsi="XO Thames"/>
      <w:sz w:val="28"/>
    </w:rPr>
  </w:style>
  <w:style w:type="paragraph" w:styleId="a5">
    <w:name w:val="Normal Indent"/>
    <w:basedOn w:val="a"/>
    <w:link w:val="a6"/>
    <w:rsid w:val="002651C5"/>
    <w:pPr>
      <w:ind w:left="720"/>
    </w:pPr>
  </w:style>
  <w:style w:type="character" w:customStyle="1" w:styleId="a6">
    <w:name w:val="Обычный отступ Знак"/>
    <w:basedOn w:val="1"/>
    <w:link w:val="a5"/>
    <w:rsid w:val="002651C5"/>
  </w:style>
  <w:style w:type="character" w:customStyle="1" w:styleId="30">
    <w:name w:val="Заголовок 3 Знак"/>
    <w:basedOn w:val="1"/>
    <w:link w:val="3"/>
    <w:rsid w:val="002651C5"/>
    <w:rPr>
      <w:rFonts w:asciiTheme="majorHAnsi" w:hAnsiTheme="majorHAnsi"/>
      <w:b/>
      <w:color w:val="5B9BD5" w:themeColor="accent1"/>
    </w:rPr>
  </w:style>
  <w:style w:type="paragraph" w:styleId="31">
    <w:name w:val="toc 3"/>
    <w:next w:val="a"/>
    <w:link w:val="32"/>
    <w:uiPriority w:val="39"/>
    <w:rsid w:val="002651C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651C5"/>
    <w:rPr>
      <w:rFonts w:ascii="XO Thames" w:hAnsi="XO Thames"/>
      <w:sz w:val="28"/>
    </w:rPr>
  </w:style>
  <w:style w:type="paragraph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4"/>
    <w:link w:val="dash0410005f0431005f0437005f0430005f0446005f0020005f0441005f043f005f0438005f0441005f043a005f0430005f005fchar1char10"/>
    <w:rsid w:val="002651C5"/>
    <w:rPr>
      <w:rFonts w:ascii="Times New Roman" w:hAnsi="Times New Roman"/>
      <w:sz w:val="24"/>
    </w:rPr>
  </w:style>
  <w:style w:type="character" w:customStyle="1" w:styleId="dash0410005f0431005f0437005f0430005f0446005f0020005f0441005f043f005f0438005f0441005f043a005f0430005f005fchar1char10">
    <w:name w:val="dash0410_005f0431_005f0437_005f0430_005f0446_005f0020_005f0441_005f043f_005f0438_005f0441_005f043a_005f0430_005f_005fchar1__char1"/>
    <w:basedOn w:val="a0"/>
    <w:link w:val="dash0410005f0431005f0437005f0430005f0446005f0020005f0441005f043f005f0438005f0441005f043a005f0430005f005fchar1char1"/>
    <w:rsid w:val="002651C5"/>
    <w:rPr>
      <w:rFonts w:ascii="Times New Roman" w:hAnsi="Times New Roman"/>
      <w:sz w:val="24"/>
      <w:u w:val="none"/>
    </w:rPr>
  </w:style>
  <w:style w:type="paragraph" w:styleId="a7">
    <w:name w:val="No Spacing"/>
    <w:link w:val="a8"/>
    <w:rsid w:val="002651C5"/>
    <w:pPr>
      <w:spacing w:after="0" w:line="240" w:lineRule="auto"/>
    </w:pPr>
  </w:style>
  <w:style w:type="character" w:customStyle="1" w:styleId="a8">
    <w:name w:val="Без интервала Знак"/>
    <w:link w:val="a7"/>
    <w:rsid w:val="002651C5"/>
  </w:style>
  <w:style w:type="character" w:customStyle="1" w:styleId="50">
    <w:name w:val="Заголовок 5 Знак"/>
    <w:link w:val="5"/>
    <w:rsid w:val="002651C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2651C5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5">
    <w:name w:val="Гиперссылка1"/>
    <w:basedOn w:val="14"/>
    <w:link w:val="a9"/>
    <w:rsid w:val="002651C5"/>
    <w:rPr>
      <w:color w:val="0563C1" w:themeColor="hyperlink"/>
      <w:u w:val="single"/>
    </w:rPr>
  </w:style>
  <w:style w:type="character" w:styleId="a9">
    <w:name w:val="Hyperlink"/>
    <w:basedOn w:val="a0"/>
    <w:link w:val="15"/>
    <w:rsid w:val="002651C5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2651C5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651C5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2651C5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2651C5"/>
    <w:rPr>
      <w:rFonts w:ascii="XO Thames" w:hAnsi="XO Thames"/>
      <w:b/>
      <w:sz w:val="28"/>
    </w:rPr>
  </w:style>
  <w:style w:type="paragraph" w:styleId="aa">
    <w:name w:val="caption"/>
    <w:basedOn w:val="a"/>
    <w:next w:val="a"/>
    <w:link w:val="ab"/>
    <w:rsid w:val="002651C5"/>
    <w:pPr>
      <w:spacing w:line="240" w:lineRule="auto"/>
    </w:pPr>
    <w:rPr>
      <w:b/>
      <w:color w:val="5B9BD5" w:themeColor="accent1"/>
      <w:sz w:val="18"/>
    </w:rPr>
  </w:style>
  <w:style w:type="character" w:customStyle="1" w:styleId="ab">
    <w:name w:val="Название объекта Знак"/>
    <w:basedOn w:val="1"/>
    <w:link w:val="aa"/>
    <w:rsid w:val="002651C5"/>
    <w:rPr>
      <w:b/>
      <w:color w:val="5B9BD5" w:themeColor="accent1"/>
      <w:sz w:val="18"/>
    </w:rPr>
  </w:style>
  <w:style w:type="paragraph" w:customStyle="1" w:styleId="HeaderandFooter">
    <w:name w:val="Header and Footer"/>
    <w:link w:val="HeaderandFooter0"/>
    <w:rsid w:val="002651C5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651C5"/>
    <w:rPr>
      <w:rFonts w:ascii="XO Thames" w:hAnsi="XO Thames"/>
      <w:sz w:val="20"/>
    </w:rPr>
  </w:style>
  <w:style w:type="paragraph" w:styleId="ac">
    <w:name w:val="footer"/>
    <w:basedOn w:val="a"/>
    <w:link w:val="ad"/>
    <w:rsid w:val="00265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  <w:rsid w:val="002651C5"/>
  </w:style>
  <w:style w:type="paragraph" w:styleId="9">
    <w:name w:val="toc 9"/>
    <w:next w:val="a"/>
    <w:link w:val="90"/>
    <w:uiPriority w:val="39"/>
    <w:rsid w:val="002651C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651C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651C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651C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651C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651C5"/>
    <w:rPr>
      <w:rFonts w:ascii="XO Thames" w:hAnsi="XO Thames"/>
      <w:sz w:val="28"/>
    </w:rPr>
  </w:style>
  <w:style w:type="paragraph" w:customStyle="1" w:styleId="18">
    <w:name w:val="Выделение1"/>
    <w:basedOn w:val="14"/>
    <w:link w:val="ae"/>
    <w:rsid w:val="002651C5"/>
    <w:rPr>
      <w:i/>
    </w:rPr>
  </w:style>
  <w:style w:type="character" w:styleId="ae">
    <w:name w:val="Emphasis"/>
    <w:basedOn w:val="a0"/>
    <w:link w:val="18"/>
    <w:rsid w:val="002651C5"/>
    <w:rPr>
      <w:i/>
    </w:rPr>
  </w:style>
  <w:style w:type="paragraph" w:customStyle="1" w:styleId="dash041e005f0431005f044b005f0447005f043d005f044b005f0439005f005fchar1char1">
    <w:name w:val="dash041e_005f0431_005f044b_005f0447_005f043d_005f044b_005f0439_005f_005fchar1__char1"/>
    <w:basedOn w:val="14"/>
    <w:link w:val="dash041e005f0431005f044b005f0447005f043d005f044b005f0439005f005fchar1char10"/>
    <w:rsid w:val="002651C5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basedOn w:val="a0"/>
    <w:link w:val="dash041e005f0431005f044b005f0447005f043d005f044b005f0439005f005fchar1char1"/>
    <w:rsid w:val="002651C5"/>
    <w:rPr>
      <w:rFonts w:ascii="Times New Roman" w:hAnsi="Times New Roman"/>
      <w:sz w:val="24"/>
      <w:u w:val="none"/>
    </w:rPr>
  </w:style>
  <w:style w:type="paragraph" w:customStyle="1" w:styleId="14">
    <w:name w:val="Основной шрифт абзаца1"/>
    <w:link w:val="af"/>
    <w:rsid w:val="002651C5"/>
  </w:style>
  <w:style w:type="paragraph" w:styleId="af">
    <w:name w:val="Subtitle"/>
    <w:basedOn w:val="a"/>
    <w:next w:val="a"/>
    <w:link w:val="af0"/>
    <w:uiPriority w:val="11"/>
    <w:qFormat/>
    <w:rsid w:val="002651C5"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f0">
    <w:name w:val="Подзаголовок Знак"/>
    <w:basedOn w:val="1"/>
    <w:link w:val="af"/>
    <w:rsid w:val="002651C5"/>
    <w:rPr>
      <w:rFonts w:asciiTheme="majorHAnsi" w:hAnsiTheme="majorHAnsi"/>
      <w:i/>
      <w:color w:val="5B9BD5" w:themeColor="accent1"/>
      <w:spacing w:val="15"/>
      <w:sz w:val="24"/>
    </w:rPr>
  </w:style>
  <w:style w:type="paragraph" w:styleId="af1">
    <w:name w:val="Title"/>
    <w:basedOn w:val="a"/>
    <w:next w:val="a"/>
    <w:link w:val="af2"/>
    <w:uiPriority w:val="10"/>
    <w:qFormat/>
    <w:rsid w:val="002651C5"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f2">
    <w:name w:val="Название Знак"/>
    <w:basedOn w:val="1"/>
    <w:link w:val="af1"/>
    <w:rsid w:val="002651C5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2651C5"/>
    <w:rPr>
      <w:rFonts w:asciiTheme="majorHAnsi" w:hAnsiTheme="majorHAnsi"/>
      <w:b/>
      <w:i/>
      <w:color w:val="5B9BD5" w:themeColor="accent1"/>
    </w:rPr>
  </w:style>
  <w:style w:type="character" w:customStyle="1" w:styleId="20">
    <w:name w:val="Заголовок 2 Знак"/>
    <w:basedOn w:val="1"/>
    <w:link w:val="2"/>
    <w:rsid w:val="002651C5"/>
    <w:rPr>
      <w:rFonts w:asciiTheme="majorHAnsi" w:hAnsiTheme="majorHAnsi"/>
      <w:b/>
      <w:color w:val="5B9BD5" w:themeColor="accent1"/>
      <w:sz w:val="26"/>
    </w:rPr>
  </w:style>
  <w:style w:type="table" w:styleId="af3">
    <w:name w:val="Table Grid"/>
    <w:basedOn w:val="a1"/>
    <w:rsid w:val="00265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087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87895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hyperlink" Target="https://m.edsoo.ru/863f7c9c" TargetMode="Externa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e07a" TargetMode="External"/><Relationship Id="rId47" Type="http://schemas.openxmlformats.org/officeDocument/2006/relationships/hyperlink" Target="https://m.edsoo.ru/863eee1c" TargetMode="External"/><Relationship Id="rId63" Type="http://schemas.openxmlformats.org/officeDocument/2006/relationships/hyperlink" Target="https://m.edsoo.ru/863f076c" TargetMode="External"/><Relationship Id="rId68" Type="http://schemas.openxmlformats.org/officeDocument/2006/relationships/hyperlink" Target="https://m.edsoo.ru/863f1180" TargetMode="External"/><Relationship Id="rId84" Type="http://schemas.openxmlformats.org/officeDocument/2006/relationships/hyperlink" Target="https://m.edsoo.ru/863f3372" TargetMode="External"/><Relationship Id="rId89" Type="http://schemas.openxmlformats.org/officeDocument/2006/relationships/hyperlink" Target="https://m.edsoo.ru/863f3f20" TargetMode="External"/><Relationship Id="rId112" Type="http://schemas.openxmlformats.org/officeDocument/2006/relationships/hyperlink" Target="https://m.edsoo.ru/863f7652" TargetMode="External"/><Relationship Id="rId16" Type="http://schemas.openxmlformats.org/officeDocument/2006/relationships/footer" Target="footer3.xml"/><Relationship Id="rId107" Type="http://schemas.openxmlformats.org/officeDocument/2006/relationships/hyperlink" Target="https://m.edsoo.ru/863f67de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c1f8" TargetMode="External"/><Relationship Id="rId37" Type="http://schemas.openxmlformats.org/officeDocument/2006/relationships/hyperlink" Target="https://m.edsoo.ru/863ed72e" TargetMode="External"/><Relationship Id="rId53" Type="http://schemas.openxmlformats.org/officeDocument/2006/relationships/hyperlink" Target="https://m.edsoo.ru/863ef4d4" TargetMode="External"/><Relationship Id="rId58" Type="http://schemas.openxmlformats.org/officeDocument/2006/relationships/hyperlink" Target="https://m.edsoo.ru/863efbaa" TargetMode="External"/><Relationship Id="rId74" Type="http://schemas.openxmlformats.org/officeDocument/2006/relationships/hyperlink" Target="https://m.edsoo.ru/863f1f72" TargetMode="External"/><Relationship Id="rId79" Type="http://schemas.openxmlformats.org/officeDocument/2006/relationships/hyperlink" Target="https://m.edsoo.ru/863f2bac" TargetMode="External"/><Relationship Id="rId102" Type="http://schemas.openxmlformats.org/officeDocument/2006/relationships/hyperlink" Target="https://m.edsoo.ru/863f5e10" TargetMode="External"/><Relationship Id="rId123" Type="http://schemas.openxmlformats.org/officeDocument/2006/relationships/footer" Target="footer8.xml"/><Relationship Id="rId5" Type="http://schemas.openxmlformats.org/officeDocument/2006/relationships/footnotes" Target="footnotes.xml"/><Relationship Id="rId61" Type="http://schemas.openxmlformats.org/officeDocument/2006/relationships/hyperlink" Target="https://m.edsoo.ru/863f03fc" TargetMode="External"/><Relationship Id="rId82" Type="http://schemas.openxmlformats.org/officeDocument/2006/relationships/hyperlink" Target="https://m.edsoo.ru/863f2f8a" TargetMode="External"/><Relationship Id="rId90" Type="http://schemas.openxmlformats.org/officeDocument/2006/relationships/hyperlink" Target="https://m.edsoo.ru/863f4128" TargetMode="External"/><Relationship Id="rId95" Type="http://schemas.openxmlformats.org/officeDocument/2006/relationships/hyperlink" Target="https://m.edsoo.ru/863f4e16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7fb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7f41a302" TargetMode="External"/><Relationship Id="rId35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e390" TargetMode="External"/><Relationship Id="rId48" Type="http://schemas.openxmlformats.org/officeDocument/2006/relationships/hyperlink" Target="https://m.edsoo.ru/863eecc8" TargetMode="External"/><Relationship Id="rId56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0a50" TargetMode="External"/><Relationship Id="rId69" Type="http://schemas.openxmlformats.org/officeDocument/2006/relationships/hyperlink" Target="https://m.edsoo.ru/863f143c" TargetMode="External"/><Relationship Id="rId77" Type="http://schemas.openxmlformats.org/officeDocument/2006/relationships/hyperlink" Target="https://m.edsoo.ru/863f235a" TargetMode="External"/><Relationship Id="rId100" Type="http://schemas.openxmlformats.org/officeDocument/2006/relationships/hyperlink" Target="https://m.edsoo.ru/863f5a50" TargetMode="External"/><Relationship Id="rId105" Type="http://schemas.openxmlformats.org/officeDocument/2006/relationships/hyperlink" Target="https://m.edsoo.ru/863f64d2" TargetMode="External"/><Relationship Id="rId113" Type="http://schemas.openxmlformats.org/officeDocument/2006/relationships/hyperlink" Target="https://m.edsoo.ru/863f7116" TargetMode="External"/><Relationship Id="rId118" Type="http://schemas.openxmlformats.org/officeDocument/2006/relationships/hyperlink" Target="https://m.edsoo.ru/863f7e5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63ef236" TargetMode="External"/><Relationship Id="rId72" Type="http://schemas.openxmlformats.org/officeDocument/2006/relationships/hyperlink" Target="https://m.edsoo.ru/863f1dec" TargetMode="External"/><Relationship Id="rId80" Type="http://schemas.openxmlformats.org/officeDocument/2006/relationships/hyperlink" Target="https://m.edsoo.ru/863f2cd8" TargetMode="External"/><Relationship Id="rId85" Type="http://schemas.openxmlformats.org/officeDocument/2006/relationships/hyperlink" Target="https://m.edsoo.ru/863f3764" TargetMode="External"/><Relationship Id="rId93" Type="http://schemas.openxmlformats.org/officeDocument/2006/relationships/hyperlink" Target="https://m.edsoo.ru/863f47ea" TargetMode="External"/><Relationship Id="rId98" Type="http://schemas.openxmlformats.org/officeDocument/2006/relationships/hyperlink" Target="https://m.edsoo.ru/863f5208" TargetMode="External"/><Relationship Id="rId121" Type="http://schemas.openxmlformats.org/officeDocument/2006/relationships/hyperlink" Target="https://m.edsoo.ru/863f8b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c324" TargetMode="External"/><Relationship Id="rId38" Type="http://schemas.openxmlformats.org/officeDocument/2006/relationships/hyperlink" Target="https://m.edsoo.ru/863ed846" TargetMode="External"/><Relationship Id="rId46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efec0" TargetMode="External"/><Relationship Id="rId67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6162" TargetMode="External"/><Relationship Id="rId108" Type="http://schemas.openxmlformats.org/officeDocument/2006/relationships/hyperlink" Target="https://m.edsoo.ru/863f6b44" TargetMode="External"/><Relationship Id="rId116" Type="http://schemas.openxmlformats.org/officeDocument/2006/relationships/hyperlink" Target="https://m.edsoo.ru/863f7a4e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dc6a" TargetMode="External"/><Relationship Id="rId54" Type="http://schemas.openxmlformats.org/officeDocument/2006/relationships/hyperlink" Target="https://m.edsoo.ru/863ef646" TargetMode="External"/><Relationship Id="rId62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1784" TargetMode="External"/><Relationship Id="rId75" Type="http://schemas.openxmlformats.org/officeDocument/2006/relationships/hyperlink" Target="https://m.edsoo.ru/863f21ca" TargetMode="External"/><Relationship Id="rId83" Type="http://schemas.openxmlformats.org/officeDocument/2006/relationships/hyperlink" Target="https://m.edsoo.ru/863f3214" TargetMode="External"/><Relationship Id="rId88" Type="http://schemas.openxmlformats.org/officeDocument/2006/relationships/hyperlink" Target="https://m.edsoo.ru/863f3cbe" TargetMode="External"/><Relationship Id="rId91" Type="http://schemas.openxmlformats.org/officeDocument/2006/relationships/hyperlink" Target="https://m.edsoo.ru/863f4312" TargetMode="External"/><Relationship Id="rId96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72c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7fb2" TargetMode="External"/><Relationship Id="rId28" Type="http://schemas.openxmlformats.org/officeDocument/2006/relationships/hyperlink" Target="https://m.edsoo.ru/7f41a302" TargetMode="External"/><Relationship Id="rId36" Type="http://schemas.openxmlformats.org/officeDocument/2006/relationships/hyperlink" Target="https://m.edsoo.ru/863ed602" TargetMode="External"/><Relationship Id="rId49" Type="http://schemas.openxmlformats.org/officeDocument/2006/relationships/hyperlink" Target="https://m.edsoo.ru/863eef52" TargetMode="External"/><Relationship Id="rId57" Type="http://schemas.openxmlformats.org/officeDocument/2006/relationships/hyperlink" Target="https://m.edsoo.ru/863efa24" TargetMode="External"/><Relationship Id="rId106" Type="http://schemas.openxmlformats.org/officeDocument/2006/relationships/hyperlink" Target="https://m.edsoo.ru/863f6680" TargetMode="External"/><Relationship Id="rId114" Type="http://schemas.openxmlformats.org/officeDocument/2006/relationships/hyperlink" Target="https://m.edsoo.ru/863f783c" TargetMode="External"/><Relationship Id="rId119" Type="http://schemas.openxmlformats.org/officeDocument/2006/relationships/hyperlink" Target="https://m.edsoo.ru/863f8408" TargetMode="External"/><Relationship Id="rId127" Type="http://schemas.microsoft.com/office/2007/relationships/stylesWithEffects" Target="stylesWithEffects.xml"/><Relationship Id="rId10" Type="http://schemas.openxmlformats.org/officeDocument/2006/relationships/hyperlink" Target="https://m.edsoo.ru/7f415fdc" TargetMode="External"/><Relationship Id="rId31" Type="http://schemas.openxmlformats.org/officeDocument/2006/relationships/footer" Target="footer5.xml"/><Relationship Id="rId44" Type="http://schemas.openxmlformats.org/officeDocument/2006/relationships/hyperlink" Target="https://m.edsoo.ru/863ee4bc" TargetMode="External"/><Relationship Id="rId52" Type="http://schemas.openxmlformats.org/officeDocument/2006/relationships/hyperlink" Target="https://m.edsoo.ru/863ef3b2" TargetMode="External"/><Relationship Id="rId60" Type="http://schemas.openxmlformats.org/officeDocument/2006/relationships/hyperlink" Target="https://m.edsoo.ru/863f029e" TargetMode="External"/><Relationship Id="rId65" Type="http://schemas.openxmlformats.org/officeDocument/2006/relationships/hyperlink" Target="https://m.edsoo.ru/863f0a50" TargetMode="External"/><Relationship Id="rId73" Type="http://schemas.openxmlformats.org/officeDocument/2006/relationships/hyperlink" Target="https://m.edsoo.ru/863f1dec" TargetMode="External"/><Relationship Id="rId78" Type="http://schemas.openxmlformats.org/officeDocument/2006/relationships/hyperlink" Target="https://m.edsoo.ru/863f2a4e" TargetMode="External"/><Relationship Id="rId81" Type="http://schemas.openxmlformats.org/officeDocument/2006/relationships/hyperlink" Target="https://m.edsoo.ru/863f2e36" TargetMode="External"/><Relationship Id="rId86" Type="http://schemas.openxmlformats.org/officeDocument/2006/relationships/hyperlink" Target="https://m.edsoo.ru/863f38ae" TargetMode="External"/><Relationship Id="rId94" Type="http://schemas.openxmlformats.org/officeDocument/2006/relationships/hyperlink" Target="https://m.edsoo.ru/863f47ea" TargetMode="External"/><Relationship Id="rId99" Type="http://schemas.openxmlformats.org/officeDocument/2006/relationships/hyperlink" Target="https://m.edsoo.ru/863f5884" TargetMode="External"/><Relationship Id="rId101" Type="http://schemas.openxmlformats.org/officeDocument/2006/relationships/hyperlink" Target="https://m.edsoo.ru/863f5bfe" TargetMode="External"/><Relationship Id="rId122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d846" TargetMode="External"/><Relationship Id="rId109" Type="http://schemas.openxmlformats.org/officeDocument/2006/relationships/hyperlink" Target="https://m.edsoo.ru/863f6da6" TargetMode="External"/><Relationship Id="rId34" Type="http://schemas.openxmlformats.org/officeDocument/2006/relationships/hyperlink" Target="https://m.edsoo.ru/863ec78e" TargetMode="External"/><Relationship Id="rId50" Type="http://schemas.openxmlformats.org/officeDocument/2006/relationships/hyperlink" Target="https://m.edsoo.ru/863ef0ba" TargetMode="External"/><Relationship Id="rId55" Type="http://schemas.openxmlformats.org/officeDocument/2006/relationships/hyperlink" Target="https://m.edsoo.ru/863ef8a8" TargetMode="External"/><Relationship Id="rId76" Type="http://schemas.openxmlformats.org/officeDocument/2006/relationships/hyperlink" Target="https://m.edsoo.ru/863f21ca" TargetMode="External"/><Relationship Id="rId97" Type="http://schemas.openxmlformats.org/officeDocument/2006/relationships/hyperlink" Target="https://m.edsoo.ru/863f5014" TargetMode="External"/><Relationship Id="rId104" Type="http://schemas.openxmlformats.org/officeDocument/2006/relationships/hyperlink" Target="https://m.edsoo.ru/863f6356" TargetMode="External"/><Relationship Id="rId120" Type="http://schemas.openxmlformats.org/officeDocument/2006/relationships/hyperlink" Target="https://m.edsoo.ru/863f861a" TargetMode="External"/><Relationship Id="rId125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863f198c" TargetMode="External"/><Relationship Id="rId92" Type="http://schemas.openxmlformats.org/officeDocument/2006/relationships/footer" Target="footer6.xml"/><Relationship Id="rId2" Type="http://schemas.openxmlformats.org/officeDocument/2006/relationships/styles" Target="styles.xml"/><Relationship Id="rId29" Type="http://schemas.openxmlformats.org/officeDocument/2006/relationships/hyperlink" Target="https://m.edsoo.ru/7f41a302" TargetMode="External"/><Relationship Id="rId24" Type="http://schemas.openxmlformats.org/officeDocument/2006/relationships/footer" Target="footer4.xml"/><Relationship Id="rId40" Type="http://schemas.openxmlformats.org/officeDocument/2006/relationships/hyperlink" Target="https://m.edsoo.ru/863edb3e" TargetMode="External"/><Relationship Id="rId45" Type="http://schemas.openxmlformats.org/officeDocument/2006/relationships/hyperlink" Target="https://m.edsoo.ru/863ee69c" TargetMode="External"/><Relationship Id="rId66" Type="http://schemas.openxmlformats.org/officeDocument/2006/relationships/hyperlink" Target="https://m.edsoo.ru/863f0bfe" TargetMode="External"/><Relationship Id="rId87" Type="http://schemas.openxmlformats.org/officeDocument/2006/relationships/hyperlink" Target="https://m.edsoo.ru/863f3b06" TargetMode="External"/><Relationship Id="rId110" Type="http://schemas.openxmlformats.org/officeDocument/2006/relationships/hyperlink" Target="https://m.edsoo.ru/863f6f86" TargetMode="External"/><Relationship Id="rId115" Type="http://schemas.openxmlformats.org/officeDocument/2006/relationships/hyperlink" Target="https://m.edsoo.ru/863f8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7082</Words>
  <Characters>40370</Characters>
  <Application>Microsoft Office Word</Application>
  <DocSecurity>0</DocSecurity>
  <Lines>336</Lines>
  <Paragraphs>94</Paragraphs>
  <ScaleCrop>false</ScaleCrop>
  <Company/>
  <LinksUpToDate>false</LinksUpToDate>
  <CharactersWithSpaces>47358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GB</cp:lastModifiedBy>
  <cp:revision>4</cp:revision>
  <dcterms:created xsi:type="dcterms:W3CDTF">2024-11-11T09:58:00Z</dcterms:created>
  <dcterms:modified xsi:type="dcterms:W3CDTF">2024-11-16T07:07:00Z</dcterms:modified>
</cp:coreProperties>
</file>