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408" w:lineRule="auto"/>
        <w:ind w:firstLine="0" w:left="120"/>
        <w:jc w:val="center"/>
      </w:pPr>
      <w:bookmarkStart w:id="1" w:name="block-12357286"/>
      <w:r>
        <w:drawing>
          <wp:inline>
            <wp:extent cx="5940425" cy="8419524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84195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03000000">
      <w:pPr>
        <w:spacing w:after="0" w:line="264" w:lineRule="auto"/>
        <w:ind w:firstLine="0" w:left="120"/>
        <w:jc w:val="both"/>
      </w:pPr>
      <w:bookmarkStart w:id="2" w:name="block-12357287"/>
      <w:bookmarkEnd w:id="1"/>
      <w:r>
        <w:rPr>
          <w:rFonts w:ascii="Times New Roman" w:hAnsi="Times New Roman"/>
          <w:b w:val="1"/>
          <w:sz w:val="28"/>
        </w:rPr>
        <w:t>ПОЯСНИТЕЛЬНАЯ ЗАПИСКА</w:t>
      </w:r>
    </w:p>
    <w:p w14:paraId="04000000">
      <w:pPr>
        <w:spacing w:after="0" w:line="264" w:lineRule="auto"/>
        <w:ind w:firstLine="0" w:left="120"/>
        <w:jc w:val="both"/>
      </w:pPr>
    </w:p>
    <w:p w14:paraId="0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Приоритетными целями обучения математике в 5–6 классах являются:</w:t>
      </w:r>
    </w:p>
    <w:p w14:paraId="06000000">
      <w:pPr>
        <w:numPr>
          <w:ilvl w:val="0"/>
          <w:numId w:val="1"/>
        </w:numPr>
        <w:spacing w:after="0" w:line="264" w:lineRule="auto"/>
        <w:ind/>
        <w:jc w:val="both"/>
      </w:pPr>
      <w:r>
        <w:rPr>
          <w:rFonts w:ascii="Times New Roman" w:hAnsi="Times New Roman"/>
          <w:sz w:val="28"/>
        </w:rPr>
        <w:t xml:space="preserve">продолжение </w:t>
      </w:r>
      <w:r>
        <w:rPr>
          <w:rFonts w:ascii="Times New Roman" w:hAnsi="Times New Roman"/>
          <w:sz w:val="28"/>
        </w:rPr>
        <w:t>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14:paraId="07000000">
      <w:pPr>
        <w:numPr>
          <w:ilvl w:val="0"/>
          <w:numId w:val="1"/>
        </w:numPr>
        <w:spacing w:after="0" w:line="264" w:lineRule="auto"/>
        <w:ind/>
        <w:jc w:val="both"/>
      </w:pPr>
      <w:r>
        <w:rPr>
          <w:rFonts w:ascii="Times New Roman" w:hAnsi="Times New Roman"/>
          <w:sz w:val="28"/>
        </w:rPr>
        <w:t>развитие интеллектуальных и творческих способностей обучающихся, познавательной</w:t>
      </w:r>
      <w:r>
        <w:rPr>
          <w:rFonts w:ascii="Times New Roman" w:hAnsi="Times New Roman"/>
          <w:sz w:val="28"/>
        </w:rPr>
        <w:t xml:space="preserve"> активности, исследовательских умений, интереса к изучению математики;</w:t>
      </w:r>
    </w:p>
    <w:p w14:paraId="08000000">
      <w:pPr>
        <w:numPr>
          <w:ilvl w:val="0"/>
          <w:numId w:val="1"/>
        </w:numPr>
        <w:spacing w:after="0" w:line="264" w:lineRule="auto"/>
        <w:ind/>
        <w:jc w:val="both"/>
      </w:pPr>
      <w:r>
        <w:rPr>
          <w:rFonts w:ascii="Times New Roman" w:hAnsi="Times New Roman"/>
          <w:sz w:val="28"/>
        </w:rPr>
        <w:t xml:space="preserve">подведение обучающихся на доступном для них </w:t>
      </w:r>
      <w:r>
        <w:rPr>
          <w:rFonts w:ascii="Times New Roman" w:hAnsi="Times New Roman"/>
          <w:sz w:val="28"/>
        </w:rPr>
        <w:t>уровне</w:t>
      </w:r>
      <w:r>
        <w:rPr>
          <w:rFonts w:ascii="Times New Roman" w:hAnsi="Times New Roman"/>
          <w:sz w:val="28"/>
        </w:rPr>
        <w:t xml:space="preserve"> к осознанию взаимосвязи математики и окружающего мира;</w:t>
      </w:r>
    </w:p>
    <w:p w14:paraId="09000000">
      <w:pPr>
        <w:numPr>
          <w:ilvl w:val="0"/>
          <w:numId w:val="1"/>
        </w:numPr>
        <w:spacing w:after="0" w:line="264" w:lineRule="auto"/>
        <w:ind/>
        <w:jc w:val="both"/>
      </w:pPr>
      <w:r>
        <w:rPr>
          <w:rFonts w:ascii="Times New Roman" w:hAnsi="Times New Roman"/>
          <w:sz w:val="28"/>
        </w:rPr>
        <w:t>формирование функциональной математической грамотности: умения распознавать мат</w:t>
      </w:r>
      <w:r>
        <w:rPr>
          <w:rFonts w:ascii="Times New Roman" w:hAnsi="Times New Roman"/>
          <w:sz w:val="28"/>
        </w:rPr>
        <w:t>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14:paraId="0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Основные линии содержания курса математи</w:t>
      </w:r>
      <w:r>
        <w:rPr>
          <w:rFonts w:ascii="Times New Roman" w:hAnsi="Times New Roman"/>
          <w:sz w:val="28"/>
        </w:rPr>
        <w:t>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</w:t>
      </w:r>
      <w:r>
        <w:rPr>
          <w:rFonts w:ascii="Times New Roman" w:hAnsi="Times New Roman"/>
          <w:sz w:val="28"/>
        </w:rPr>
        <w:t>лементами алгебры и описательной статистики.</w:t>
      </w:r>
    </w:p>
    <w:p w14:paraId="0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 xml:space="preserve">Изучение арифметического материала начинается </w:t>
      </w:r>
      <w:r>
        <w:rPr>
          <w:rFonts w:ascii="Times New Roman" w:hAnsi="Times New Roman"/>
          <w:sz w:val="28"/>
        </w:rPr>
        <w:t>со</w:t>
      </w:r>
      <w:r>
        <w:rPr>
          <w:rFonts w:ascii="Times New Roman" w:hAnsi="Times New Roman"/>
          <w:sz w:val="28"/>
        </w:rPr>
        <w:t xml:space="preserve">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</w:t>
      </w:r>
      <w:r>
        <w:rPr>
          <w:rFonts w:ascii="Times New Roman" w:hAnsi="Times New Roman"/>
          <w:sz w:val="28"/>
        </w:rPr>
        <w:t xml:space="preserve">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</w:t>
      </w:r>
      <w:r>
        <w:rPr>
          <w:rFonts w:ascii="Times New Roman" w:hAnsi="Times New Roman"/>
          <w:sz w:val="28"/>
        </w:rPr>
        <w:t>теории делимости.</w:t>
      </w:r>
    </w:p>
    <w:p w14:paraId="0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</w:t>
      </w:r>
      <w:r>
        <w:rPr>
          <w:rFonts w:ascii="Times New Roman" w:hAnsi="Times New Roman"/>
          <w:sz w:val="28"/>
        </w:rPr>
        <w:t>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</w:t>
      </w:r>
      <w:r>
        <w:rPr>
          <w:rFonts w:ascii="Times New Roman" w:hAnsi="Times New Roman"/>
          <w:sz w:val="28"/>
        </w:rPr>
        <w:t xml:space="preserve">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>
        <w:rPr>
          <w:rFonts w:ascii="Times New Roman" w:hAnsi="Times New Roman"/>
          <w:sz w:val="28"/>
        </w:rPr>
        <w:t xml:space="preserve">этап в изучении дробей, где происходит совершенствование навыков сравнения </w:t>
      </w:r>
      <w:r>
        <w:rPr>
          <w:rFonts w:ascii="Times New Roman" w:hAnsi="Times New Roman"/>
          <w:sz w:val="28"/>
        </w:rPr>
        <w:t>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</w:t>
      </w:r>
      <w:r>
        <w:rPr>
          <w:rFonts w:ascii="Times New Roman" w:hAnsi="Times New Roman"/>
          <w:sz w:val="28"/>
        </w:rPr>
        <w:t xml:space="preserve"> начале 6 класса происходит знакомство с понятием процента.</w:t>
      </w:r>
    </w:p>
    <w:p w14:paraId="0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</w:t>
      </w:r>
      <w:r>
        <w:rPr>
          <w:rFonts w:ascii="Times New Roman" w:hAnsi="Times New Roman"/>
          <w:sz w:val="28"/>
        </w:rPr>
        <w:t xml:space="preserve">а» выделяется </w:t>
      </w:r>
      <w:r>
        <w:rPr>
          <w:rFonts w:ascii="Times New Roman" w:hAnsi="Times New Roman"/>
          <w:sz w:val="28"/>
        </w:rPr>
        <w:t>подтема</w:t>
      </w:r>
      <w:r>
        <w:rPr>
          <w:rFonts w:ascii="Times New Roman" w:hAnsi="Times New Roman"/>
          <w:sz w:val="28"/>
        </w:rPr>
        <w:t xml:space="preserve">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</w:t>
      </w:r>
      <w:r>
        <w:rPr>
          <w:rFonts w:ascii="Times New Roman" w:hAnsi="Times New Roman"/>
          <w:sz w:val="28"/>
        </w:rPr>
        <w:t>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14:paraId="0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При обучении решению текстовых задач в 5–6 клас</w:t>
      </w:r>
      <w:r>
        <w:rPr>
          <w:rFonts w:ascii="Times New Roman" w:hAnsi="Times New Roman"/>
          <w:sz w:val="28"/>
        </w:rPr>
        <w:t>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</w:t>
      </w:r>
      <w:r>
        <w:rPr>
          <w:rFonts w:ascii="Times New Roman" w:hAnsi="Times New Roman"/>
          <w:sz w:val="28"/>
        </w:rPr>
        <w:t>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14:paraId="0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В программе учебного курса «Математика» предусмотрено формирование пропедевтических алгебраическ</w:t>
      </w:r>
      <w:r>
        <w:rPr>
          <w:rFonts w:ascii="Times New Roman" w:hAnsi="Times New Roman"/>
          <w:sz w:val="28"/>
        </w:rPr>
        <w:t xml:space="preserve">их представлений. Буква как символ некоторого числа в зависимости от математического контекста вводится постепенно. Буквенная символика широко </w:t>
      </w:r>
      <w:r>
        <w:rPr>
          <w:rFonts w:ascii="Times New Roman" w:hAnsi="Times New Roman"/>
          <w:sz w:val="28"/>
        </w:rPr>
        <w:t>используется</w:t>
      </w:r>
      <w:r>
        <w:rPr>
          <w:rFonts w:ascii="Times New Roman" w:hAnsi="Times New Roman"/>
          <w:sz w:val="28"/>
        </w:rPr>
        <w:t xml:space="preserve"> прежде всего для записи общих утверждений и предложений, формул, в частности для вычисления геометри</w:t>
      </w:r>
      <w:r>
        <w:rPr>
          <w:rFonts w:ascii="Times New Roman" w:hAnsi="Times New Roman"/>
          <w:sz w:val="28"/>
        </w:rPr>
        <w:t>ческих величин, в качестве «заместителя» числа.</w:t>
      </w:r>
    </w:p>
    <w:p w14:paraId="1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</w:t>
      </w:r>
      <w:r>
        <w:rPr>
          <w:rFonts w:ascii="Times New Roman" w:hAnsi="Times New Roman"/>
          <w:sz w:val="28"/>
        </w:rPr>
        <w:t xml:space="preserve">ии, который осуществляется на наглядно-практическом уровне, опирается на наглядно-образное мышление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>. Большая роль отводится практической деятельности, опыту, эксперименту, моделированию. Обучающиеся знакомятся с геометрическими фигурами на плос</w:t>
      </w:r>
      <w:r>
        <w:rPr>
          <w:rFonts w:ascii="Times New Roman" w:hAnsi="Times New Roman"/>
          <w:sz w:val="28"/>
        </w:rPr>
        <w:t xml:space="preserve">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>
        <w:rPr>
          <w:rFonts w:ascii="Times New Roman" w:hAnsi="Times New Roman"/>
          <w:sz w:val="28"/>
        </w:rPr>
        <w:t xml:space="preserve">полученные </w:t>
      </w:r>
      <w:r>
        <w:rPr>
          <w:rFonts w:ascii="Times New Roman" w:hAnsi="Times New Roman"/>
          <w:sz w:val="28"/>
        </w:rPr>
        <w:t>обучающимися</w:t>
      </w:r>
      <w:r>
        <w:rPr>
          <w:rFonts w:ascii="Times New Roman" w:hAnsi="Times New Roman"/>
          <w:sz w:val="28"/>
        </w:rPr>
        <w:t xml:space="preserve"> на уровне начального общего обра</w:t>
      </w:r>
      <w:r>
        <w:rPr>
          <w:rFonts w:ascii="Times New Roman" w:hAnsi="Times New Roman"/>
          <w:sz w:val="28"/>
        </w:rPr>
        <w:t>зования, систематизируются и расширяются.</w:t>
      </w:r>
    </w:p>
    <w:p w14:paraId="1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 xml:space="preserve"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</w:t>
      </w:r>
      <w:r>
        <w:rPr>
          <w:rFonts w:ascii="Times New Roman" w:hAnsi="Times New Roman"/>
          <w:sz w:val="28"/>
        </w:rPr>
        <w:t>начала описательной статистики.</w:t>
      </w:r>
    </w:p>
    <w:p w14:paraId="1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‌</w:t>
      </w:r>
      <w:bookmarkStart w:id="3" w:name="b3bba1d8-96c6-4edf-a714-0cf8fa85e20b"/>
      <w:r>
        <w:rPr>
          <w:rFonts w:ascii="Times New Roman" w:hAnsi="Times New Roman"/>
          <w:sz w:val="28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3"/>
      <w:r>
        <w:rPr>
          <w:rFonts w:ascii="Times New Roman" w:hAnsi="Times New Roman"/>
          <w:sz w:val="28"/>
        </w:rPr>
        <w:t>‌‌‌</w:t>
      </w:r>
    </w:p>
    <w:p w14:paraId="1300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14000000">
      <w:pPr>
        <w:spacing w:after="0" w:line="264" w:lineRule="auto"/>
        <w:ind w:firstLine="0" w:left="120"/>
        <w:jc w:val="both"/>
      </w:pPr>
      <w:bookmarkStart w:id="4" w:name="block-12357288"/>
      <w:bookmarkEnd w:id="2"/>
      <w:r>
        <w:rPr>
          <w:rFonts w:ascii="Times New Roman" w:hAnsi="Times New Roman"/>
          <w:b w:val="1"/>
          <w:sz w:val="28"/>
        </w:rPr>
        <w:t xml:space="preserve">СОДЕРЖАНИЕ ОБУЧЕНИЯ </w:t>
      </w:r>
    </w:p>
    <w:p w14:paraId="15000000">
      <w:pPr>
        <w:spacing w:after="0" w:line="264" w:lineRule="auto"/>
        <w:ind w:firstLine="0" w:left="120"/>
        <w:jc w:val="both"/>
      </w:pPr>
    </w:p>
    <w:p w14:paraId="16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sz w:val="28"/>
        </w:rPr>
        <w:t>5 КЛАСС</w:t>
      </w:r>
    </w:p>
    <w:p w14:paraId="17000000">
      <w:pPr>
        <w:spacing w:after="0" w:line="264" w:lineRule="auto"/>
        <w:ind w:firstLine="0" w:left="120"/>
        <w:jc w:val="both"/>
      </w:pPr>
    </w:p>
    <w:p w14:paraId="1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sz w:val="28"/>
        </w:rPr>
        <w:t>Натуральные числа и нуль</w:t>
      </w:r>
    </w:p>
    <w:p w14:paraId="1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Натуральное</w:t>
      </w:r>
      <w:r>
        <w:rPr>
          <w:rFonts w:ascii="Times New Roman" w:hAnsi="Times New Roman"/>
          <w:sz w:val="28"/>
        </w:rPr>
        <w:t xml:space="preserve"> число. Ряд натуральных чисел. Число 0. Изображение натуральных чисел точками на </w:t>
      </w:r>
      <w:r>
        <w:rPr>
          <w:rFonts w:ascii="Times New Roman" w:hAnsi="Times New Roman"/>
          <w:sz w:val="28"/>
        </w:rPr>
        <w:t>координатной</w:t>
      </w:r>
      <w:r>
        <w:rPr>
          <w:rFonts w:ascii="Times New Roman" w:hAnsi="Times New Roman"/>
          <w:sz w:val="28"/>
        </w:rPr>
        <w:t xml:space="preserve"> (числовой) прямой.</w:t>
      </w:r>
    </w:p>
    <w:p w14:paraId="1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14:paraId="1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Сравнение натуральны</w:t>
      </w:r>
      <w:r>
        <w:rPr>
          <w:rFonts w:ascii="Times New Roman" w:hAnsi="Times New Roman"/>
          <w:sz w:val="28"/>
        </w:rPr>
        <w:t>х чисел, сравнение натуральных чисел с нулём. Способы сравнения. Округление натуральных чисел.</w:t>
      </w:r>
    </w:p>
    <w:p w14:paraId="1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</w:t>
      </w:r>
      <w:r>
        <w:rPr>
          <w:rFonts w:ascii="Times New Roman" w:hAnsi="Times New Roman"/>
          <w:sz w:val="28"/>
        </w:rPr>
        <w:t>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14:paraId="1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Испо</w:t>
      </w:r>
      <w:r>
        <w:rPr>
          <w:rFonts w:ascii="Times New Roman" w:hAnsi="Times New Roman"/>
          <w:sz w:val="28"/>
        </w:rPr>
        <w:t>льзование букв для обозначения неизвестного компонента и записи свойств арифметических действий.</w:t>
      </w:r>
    </w:p>
    <w:p w14:paraId="1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14:paraId="1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Степень с натуральным п</w:t>
      </w:r>
      <w:r>
        <w:rPr>
          <w:rFonts w:ascii="Times New Roman" w:hAnsi="Times New Roman"/>
          <w:sz w:val="28"/>
        </w:rPr>
        <w:t>оказателем. Запись числа в виде суммы разрядных слагаемых.</w:t>
      </w:r>
    </w:p>
    <w:p w14:paraId="2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</w:t>
      </w:r>
      <w:r>
        <w:rPr>
          <w:rFonts w:ascii="Times New Roman" w:hAnsi="Times New Roman"/>
          <w:sz w:val="28"/>
        </w:rPr>
        <w:t>пределительного свойства умножения.</w:t>
      </w:r>
    </w:p>
    <w:p w14:paraId="2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sz w:val="28"/>
        </w:rPr>
        <w:t>Дроби</w:t>
      </w:r>
    </w:p>
    <w:p w14:paraId="2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</w:t>
      </w:r>
      <w:r>
        <w:rPr>
          <w:rFonts w:ascii="Times New Roman" w:hAnsi="Times New Roman"/>
          <w:sz w:val="28"/>
        </w:rPr>
        <w:t xml:space="preserve">з неправильной дроби. Изображение дробей точками на </w:t>
      </w:r>
      <w:r>
        <w:rPr>
          <w:rFonts w:ascii="Times New Roman" w:hAnsi="Times New Roman"/>
          <w:sz w:val="28"/>
        </w:rPr>
        <w:t>числовой</w:t>
      </w:r>
      <w:r>
        <w:rPr>
          <w:rFonts w:ascii="Times New Roman" w:hAnsi="Times New Roman"/>
          <w:sz w:val="28"/>
        </w:rPr>
        <w:t xml:space="preserve"> прямой. Основное свойство дроби. Сокращение дробей. Приведение дроби к новому знаменателю. Сравнение дробей.</w:t>
      </w:r>
    </w:p>
    <w:p w14:paraId="2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Сложение и вычитание дробей. Умножение и деление дробей, взаимно обратные дроби. Нахож</w:t>
      </w:r>
      <w:r>
        <w:rPr>
          <w:rFonts w:ascii="Times New Roman" w:hAnsi="Times New Roman"/>
          <w:sz w:val="28"/>
        </w:rPr>
        <w:t>дение части целого и целого по его части.</w:t>
      </w:r>
    </w:p>
    <w:p w14:paraId="2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 xml:space="preserve">Десятичная запись дробей. Представление десятичной дроби в виде обыкновенной. Изображение десятичных дробей точками на </w:t>
      </w:r>
      <w:r>
        <w:rPr>
          <w:rFonts w:ascii="Times New Roman" w:hAnsi="Times New Roman"/>
          <w:sz w:val="28"/>
        </w:rPr>
        <w:t>числовой</w:t>
      </w:r>
      <w:r>
        <w:rPr>
          <w:rFonts w:ascii="Times New Roman" w:hAnsi="Times New Roman"/>
          <w:sz w:val="28"/>
        </w:rPr>
        <w:t xml:space="preserve"> прямой. Сравнение десятичных дробей.</w:t>
      </w:r>
    </w:p>
    <w:p w14:paraId="2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Арифметические действия с десятичными дробями. Ок</w:t>
      </w:r>
      <w:r>
        <w:rPr>
          <w:rFonts w:ascii="Times New Roman" w:hAnsi="Times New Roman"/>
          <w:sz w:val="28"/>
        </w:rPr>
        <w:t>ругление десятичных дробей.</w:t>
      </w:r>
    </w:p>
    <w:p w14:paraId="2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sz w:val="28"/>
        </w:rPr>
        <w:t>Решение текстовых задач</w:t>
      </w:r>
    </w:p>
    <w:p w14:paraId="2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14:paraId="2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Решение задач, содержащих зависи</w:t>
      </w:r>
      <w:r>
        <w:rPr>
          <w:rFonts w:ascii="Times New Roman" w:hAnsi="Times New Roman"/>
          <w:sz w:val="28"/>
        </w:rPr>
        <w:t>мости, связывающие величины: скорость, время, расстояние, цена, количество, стоимость.</w:t>
      </w:r>
      <w:r>
        <w:rPr>
          <w:rFonts w:ascii="Times New Roman" w:hAnsi="Times New Roman"/>
          <w:sz w:val="28"/>
        </w:rPr>
        <w:t xml:space="preserve"> Единицы измерения: массы, объёма, цены, расстояния, времени, скорости. Связь между единицами измерения каждой величины.</w:t>
      </w:r>
    </w:p>
    <w:p w14:paraId="2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Решение основных задач на дроби.</w:t>
      </w:r>
    </w:p>
    <w:p w14:paraId="2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Представление да</w:t>
      </w:r>
      <w:r>
        <w:rPr>
          <w:rFonts w:ascii="Times New Roman" w:hAnsi="Times New Roman"/>
          <w:sz w:val="28"/>
        </w:rPr>
        <w:t>нных в виде таблиц, столбчатых диаграмм.</w:t>
      </w:r>
    </w:p>
    <w:p w14:paraId="2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sz w:val="28"/>
        </w:rPr>
        <w:t>Наглядная геометрия</w:t>
      </w:r>
    </w:p>
    <w:p w14:paraId="2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Наглядные представления о фигурах на плоскости: точка, прямая, отрезок, луч, угол, ломаная, многоугольник, окружность, круг.</w:t>
      </w:r>
      <w:r>
        <w:rPr>
          <w:rFonts w:ascii="Times New Roman" w:hAnsi="Times New Roman"/>
          <w:sz w:val="28"/>
        </w:rPr>
        <w:t xml:space="preserve"> Угол. Прямой, острый, тупой и развёрнутый углы.</w:t>
      </w:r>
    </w:p>
    <w:p w14:paraId="2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Длина отрезка, метриче</w:t>
      </w:r>
      <w:r>
        <w:rPr>
          <w:rFonts w:ascii="Times New Roman" w:hAnsi="Times New Roman"/>
          <w:sz w:val="28"/>
        </w:rPr>
        <w:t xml:space="preserve">ские единицы длины. Длина </w:t>
      </w:r>
      <w:r>
        <w:rPr>
          <w:rFonts w:ascii="Times New Roman" w:hAnsi="Times New Roman"/>
          <w:sz w:val="28"/>
        </w:rPr>
        <w:t>ломаной</w:t>
      </w:r>
      <w:r>
        <w:rPr>
          <w:rFonts w:ascii="Times New Roman" w:hAnsi="Times New Roman"/>
          <w:sz w:val="28"/>
        </w:rPr>
        <w:t>, периметр многоугольника. Измерение и построение углов с помощью транспортира.</w:t>
      </w:r>
    </w:p>
    <w:p w14:paraId="2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14:paraId="2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Изображение фигур, в том</w:t>
      </w:r>
      <w:r>
        <w:rPr>
          <w:rFonts w:ascii="Times New Roman" w:hAnsi="Times New Roman"/>
          <w:sz w:val="28"/>
        </w:rPr>
        <w:t xml:space="preserve"> числе на клетчатой бумаге. Построение конфигураций из частей прямой, окружности на нелинованной и клетчатой бумаге. Использование свой</w:t>
      </w:r>
      <w:r>
        <w:rPr>
          <w:rFonts w:ascii="Times New Roman" w:hAnsi="Times New Roman"/>
          <w:sz w:val="28"/>
        </w:rPr>
        <w:t>ств ст</w:t>
      </w:r>
      <w:r>
        <w:rPr>
          <w:rFonts w:ascii="Times New Roman" w:hAnsi="Times New Roman"/>
          <w:sz w:val="28"/>
        </w:rPr>
        <w:t>орон и углов прямоугольника, квадрата.</w:t>
      </w:r>
    </w:p>
    <w:p w14:paraId="3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Площадь прямоугольника и многоугольников, составленных из прямоугольников, в</w:t>
      </w:r>
      <w:r>
        <w:rPr>
          <w:rFonts w:ascii="Times New Roman" w:hAnsi="Times New Roman"/>
          <w:sz w:val="28"/>
        </w:rPr>
        <w:t xml:space="preserve"> том числе фигур, изображённых на клетчатой бумаге. Единицы измерения площади.</w:t>
      </w:r>
    </w:p>
    <w:p w14:paraId="3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</w:t>
      </w:r>
      <w:r>
        <w:rPr>
          <w:rFonts w:ascii="Times New Roman" w:hAnsi="Times New Roman"/>
          <w:sz w:val="28"/>
        </w:rPr>
        <w:t>здание моделей многогранников (из бумаги, проволоки, пластилина и других материалов).</w:t>
      </w:r>
    </w:p>
    <w:p w14:paraId="3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Объём прямоугольного параллелепипеда, куба. Единицы измерения объёма.</w:t>
      </w:r>
    </w:p>
    <w:p w14:paraId="33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sz w:val="28"/>
        </w:rPr>
        <w:t>6 КЛАСС</w:t>
      </w:r>
    </w:p>
    <w:p w14:paraId="34000000">
      <w:pPr>
        <w:spacing w:after="0" w:line="264" w:lineRule="auto"/>
        <w:ind w:firstLine="0" w:left="120"/>
        <w:jc w:val="both"/>
      </w:pPr>
    </w:p>
    <w:p w14:paraId="3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sz w:val="28"/>
        </w:rPr>
        <w:t>Натуральные числа</w:t>
      </w:r>
    </w:p>
    <w:p w14:paraId="3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 xml:space="preserve">Арифметические действия с многозначными натуральными числами. Числовые </w:t>
      </w:r>
      <w:r>
        <w:rPr>
          <w:rFonts w:ascii="Times New Roman" w:hAnsi="Times New Roman"/>
          <w:sz w:val="28"/>
        </w:rPr>
        <w:t>выражения, порядок действий, использование скобок. Использование при вычислениях переместительного и сочетательного свой</w:t>
      </w:r>
      <w:r>
        <w:rPr>
          <w:rFonts w:ascii="Times New Roman" w:hAnsi="Times New Roman"/>
          <w:sz w:val="28"/>
        </w:rPr>
        <w:t>ств сл</w:t>
      </w:r>
      <w:r>
        <w:rPr>
          <w:rFonts w:ascii="Times New Roman" w:hAnsi="Times New Roman"/>
          <w:sz w:val="28"/>
        </w:rPr>
        <w:t xml:space="preserve">ожения и умножения, распределительного свойства умножения. Округление натуральных чисел. </w:t>
      </w:r>
    </w:p>
    <w:p w14:paraId="3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Делители и кратные числа, наибольший общ</w:t>
      </w:r>
      <w:r>
        <w:rPr>
          <w:rFonts w:ascii="Times New Roman" w:hAnsi="Times New Roman"/>
          <w:sz w:val="28"/>
        </w:rPr>
        <w:t>ий делитель и наименьшее общее кратное. Делимость суммы и произведения. Деление с остатком.</w:t>
      </w:r>
    </w:p>
    <w:p w14:paraId="3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sz w:val="28"/>
        </w:rPr>
        <w:t>Дроби</w:t>
      </w:r>
    </w:p>
    <w:p w14:paraId="3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</w:t>
      </w:r>
      <w:r>
        <w:rPr>
          <w:rFonts w:ascii="Times New Roman" w:hAnsi="Times New Roman"/>
          <w:sz w:val="28"/>
        </w:rPr>
        <w:t xml:space="preserve">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</w:t>
      </w:r>
      <w:r>
        <w:rPr>
          <w:rFonts w:ascii="Times New Roman" w:hAnsi="Times New Roman"/>
          <w:sz w:val="28"/>
        </w:rPr>
        <w:t xml:space="preserve"> с обыкновенными и десятичными дробями.</w:t>
      </w:r>
    </w:p>
    <w:p w14:paraId="3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Отношение. Деление в данном отношении. Масштаб, пропорция. Применение пропорций при решении задач.</w:t>
      </w:r>
    </w:p>
    <w:p w14:paraId="3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Понятие процента. Вычисление процента от величины и величины по её проценту. Выражение процентов десятичными дробями.</w:t>
      </w:r>
      <w:r>
        <w:rPr>
          <w:rFonts w:ascii="Times New Roman" w:hAnsi="Times New Roman"/>
          <w:sz w:val="28"/>
        </w:rPr>
        <w:t xml:space="preserve"> Решение задач на проценты. Выражение отношения величин в процентах.</w:t>
      </w:r>
    </w:p>
    <w:p w14:paraId="3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sz w:val="28"/>
        </w:rPr>
        <w:t>Положительные и отрицательные числа</w:t>
      </w:r>
    </w:p>
    <w:p w14:paraId="3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 xml:space="preserve">Положительные и отрицательные числа. Целые числа. Модуль числа, геометрическая интерпретация модуля числа. Изображение чисел на </w:t>
      </w:r>
      <w:r>
        <w:rPr>
          <w:rFonts w:ascii="Times New Roman" w:hAnsi="Times New Roman"/>
          <w:sz w:val="28"/>
        </w:rPr>
        <w:t>координатной</w:t>
      </w:r>
      <w:r>
        <w:rPr>
          <w:rFonts w:ascii="Times New Roman" w:hAnsi="Times New Roman"/>
          <w:sz w:val="28"/>
        </w:rPr>
        <w:t xml:space="preserve"> прямой. Чи</w:t>
      </w:r>
      <w:r>
        <w:rPr>
          <w:rFonts w:ascii="Times New Roman" w:hAnsi="Times New Roman"/>
          <w:sz w:val="28"/>
        </w:rPr>
        <w:t>словые промежутки. Сравнение чисел. Арифметические действия с положительными и отрицательными числами.</w:t>
      </w:r>
    </w:p>
    <w:p w14:paraId="3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14:paraId="3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sz w:val="28"/>
        </w:rPr>
        <w:t>Бук</w:t>
      </w:r>
      <w:r>
        <w:rPr>
          <w:rFonts w:ascii="Times New Roman" w:hAnsi="Times New Roman"/>
          <w:b w:val="1"/>
          <w:sz w:val="28"/>
        </w:rPr>
        <w:t>венные выражения</w:t>
      </w:r>
    </w:p>
    <w:p w14:paraId="4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</w:t>
      </w:r>
      <w:r>
        <w:rPr>
          <w:rFonts w:ascii="Times New Roman" w:hAnsi="Times New Roman"/>
          <w:sz w:val="28"/>
        </w:rPr>
        <w:t xml:space="preserve"> периметра и площади прямоугольника, квадрата, объёма параллелепипеда и куба.</w:t>
      </w:r>
    </w:p>
    <w:p w14:paraId="4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sz w:val="28"/>
        </w:rPr>
        <w:t>Решение текстовых задач</w:t>
      </w:r>
    </w:p>
    <w:p w14:paraId="4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14:paraId="4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Решение задач, содержащих зав</w:t>
      </w:r>
      <w:r>
        <w:rPr>
          <w:rFonts w:ascii="Times New Roman" w:hAnsi="Times New Roman"/>
          <w:sz w:val="28"/>
        </w:rPr>
        <w:t>исимости, связывающих величины: скорость, время, расстояние, цена, количество, стоимость, производительность, время, объём работы.</w:t>
      </w:r>
      <w:r>
        <w:rPr>
          <w:rFonts w:ascii="Times New Roman" w:hAnsi="Times New Roman"/>
          <w:sz w:val="28"/>
        </w:rPr>
        <w:t xml:space="preserve"> Единицы измерения: массы, стоимости, расстояния, времени, скорости. Связь между единицами измерения каждой величины.</w:t>
      </w:r>
    </w:p>
    <w:p w14:paraId="4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 xml:space="preserve">Решение </w:t>
      </w:r>
      <w:r>
        <w:rPr>
          <w:rFonts w:ascii="Times New Roman" w:hAnsi="Times New Roman"/>
          <w:sz w:val="28"/>
        </w:rPr>
        <w:t>задач, связанных с отношением, пропорциональностью величин, процентами; решение основных задач на дроби и проценты.</w:t>
      </w:r>
    </w:p>
    <w:p w14:paraId="4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Оценка и прикидка, округление результата. Составление буквенных выражений по условию задачи.</w:t>
      </w:r>
    </w:p>
    <w:p w14:paraId="4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Представление данных с помощью таблиц и диаграм</w:t>
      </w:r>
      <w:r>
        <w:rPr>
          <w:rFonts w:ascii="Times New Roman" w:hAnsi="Times New Roman"/>
          <w:sz w:val="28"/>
        </w:rPr>
        <w:t>м. Столбчатые диаграммы: чтение и построение. Чтение круговых диаграмм.</w:t>
      </w:r>
    </w:p>
    <w:p w14:paraId="4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sz w:val="28"/>
        </w:rPr>
        <w:t>Наглядная геометрия</w:t>
      </w:r>
    </w:p>
    <w:p w14:paraId="4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14:paraId="4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 xml:space="preserve">Взаимное </w:t>
      </w:r>
      <w:r>
        <w:rPr>
          <w:rFonts w:ascii="Times New Roman" w:hAnsi="Times New Roman"/>
          <w:sz w:val="28"/>
        </w:rPr>
        <w:t xml:space="preserve">расположение двух прямых на плоскости, параллельные прямые, перпендикулярные прямые. </w:t>
      </w:r>
      <w:r>
        <w:rPr>
          <w:rFonts w:ascii="Times New Roman" w:hAnsi="Times New Roman"/>
          <w:sz w:val="28"/>
        </w:rPr>
        <w:t>Измерение расстояний: между двумя точками, от точки до прямой, длина маршрута на квадратной сетке.</w:t>
      </w:r>
    </w:p>
    <w:p w14:paraId="4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Измерение и построение углов с помощью транспортира. Виды треугольников:</w:t>
      </w:r>
      <w:r>
        <w:rPr>
          <w:rFonts w:ascii="Times New Roman" w:hAnsi="Times New Roman"/>
          <w:sz w:val="28"/>
        </w:rPr>
        <w:t xml:space="preserve">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</w:t>
      </w:r>
      <w:r>
        <w:rPr>
          <w:rFonts w:ascii="Times New Roman" w:hAnsi="Times New Roman"/>
          <w:sz w:val="28"/>
        </w:rPr>
        <w:t>ств ст</w:t>
      </w:r>
      <w:r>
        <w:rPr>
          <w:rFonts w:ascii="Times New Roman" w:hAnsi="Times New Roman"/>
          <w:sz w:val="28"/>
        </w:rPr>
        <w:t>орон, углов, диагоналей. Изображение геометрических фигур на нелинованной бумаге с испо</w:t>
      </w:r>
      <w:r>
        <w:rPr>
          <w:rFonts w:ascii="Times New Roman" w:hAnsi="Times New Roman"/>
          <w:sz w:val="28"/>
        </w:rPr>
        <w:t>льзованием циркуля, линейки, угольника, транспортира. Построения на клетчатой бумаге.</w:t>
      </w:r>
    </w:p>
    <w:p w14:paraId="4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 xml:space="preserve"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</w:t>
      </w:r>
      <w:r>
        <w:rPr>
          <w:rFonts w:ascii="Times New Roman" w:hAnsi="Times New Roman"/>
          <w:sz w:val="28"/>
        </w:rPr>
        <w:t>длины окружности, площади круга.</w:t>
      </w:r>
    </w:p>
    <w:p w14:paraId="4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Симметрия: центральная, осевая и зеркальная симметрии.</w:t>
      </w:r>
    </w:p>
    <w:p w14:paraId="4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Построение симметричных фигур.</w:t>
      </w:r>
    </w:p>
    <w:p w14:paraId="4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Наглядные представления о пространственных фигурах: параллелепипед, куб, призма, пирамида, конус, цилиндр, шар и сфера.</w:t>
      </w:r>
      <w:r>
        <w:rPr>
          <w:rFonts w:ascii="Times New Roman" w:hAnsi="Times New Roman"/>
          <w:sz w:val="28"/>
        </w:rPr>
        <w:t xml:space="preserve"> Изображение прост</w:t>
      </w:r>
      <w:r>
        <w:rPr>
          <w:rFonts w:ascii="Times New Roman" w:hAnsi="Times New Roman"/>
          <w:sz w:val="28"/>
        </w:rPr>
        <w:t>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14:paraId="4F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sz w:val="28"/>
        </w:rPr>
        <w:t>Понятие объёма, единицы измерения объёма. Объём прямоугольного параллелепипеда, куба.</w:t>
      </w:r>
    </w:p>
    <w:p w14:paraId="5000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51000000">
      <w:pPr>
        <w:spacing w:after="0" w:line="264" w:lineRule="auto"/>
        <w:ind w:firstLine="0" w:left="120"/>
        <w:jc w:val="both"/>
      </w:pPr>
      <w:bookmarkStart w:id="5" w:name="block-12357289"/>
      <w:bookmarkEnd w:id="4"/>
      <w:r>
        <w:rPr>
          <w:rFonts w:ascii="Times New Roman" w:hAnsi="Times New Roman"/>
          <w:b w:val="1"/>
          <w:sz w:val="28"/>
        </w:rPr>
        <w:t>ПЛАНИРУЕМЫЕ РЕЗУЛЬТАТЫ ОСВОЕНИЯ ПРОГРАММЫ УЧЕБНОГО КУРСА «МАТЕМАТИКА» НА УРОВНЕ ОСНОВНОГО ОБЩЕГО ОБРАЗОВАНИЯ</w:t>
      </w:r>
    </w:p>
    <w:p w14:paraId="52000000">
      <w:pPr>
        <w:spacing w:after="0" w:line="264" w:lineRule="auto"/>
        <w:ind w:firstLine="0" w:left="120"/>
        <w:jc w:val="both"/>
      </w:pPr>
    </w:p>
    <w:p w14:paraId="53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sz w:val="28"/>
        </w:rPr>
        <w:t>ЛИЧНОСТНЫЕ РЕЗУЛЬТАТЫ</w:t>
      </w:r>
    </w:p>
    <w:p w14:paraId="54000000">
      <w:pPr>
        <w:spacing w:after="0" w:line="264" w:lineRule="auto"/>
        <w:ind w:firstLine="0" w:left="120"/>
        <w:jc w:val="both"/>
      </w:pPr>
    </w:p>
    <w:p w14:paraId="5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sz w:val="28"/>
        </w:rPr>
        <w:t xml:space="preserve">Личностные результаты </w:t>
      </w:r>
      <w:r>
        <w:rPr>
          <w:rFonts w:ascii="Times New Roman" w:hAnsi="Times New Roman"/>
          <w:sz w:val="28"/>
        </w:rPr>
        <w:t>освоения программы учебного курса «Математика» характеризуются:</w:t>
      </w:r>
    </w:p>
    <w:p w14:paraId="5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sz w:val="28"/>
        </w:rPr>
        <w:t>1) патриотическое воспитание:</w:t>
      </w:r>
    </w:p>
    <w:p w14:paraId="5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5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sz w:val="28"/>
        </w:rPr>
        <w:t>2) гражданское и духовно-</w:t>
      </w:r>
      <w:r>
        <w:rPr>
          <w:rFonts w:ascii="Times New Roman" w:hAnsi="Times New Roman"/>
          <w:b w:val="1"/>
          <w:sz w:val="28"/>
        </w:rPr>
        <w:t>нравственное воспитание:</w:t>
      </w:r>
    </w:p>
    <w:p w14:paraId="5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 xml:space="preserve"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</w:t>
      </w:r>
      <w:r>
        <w:rPr>
          <w:rFonts w:ascii="Times New Roman" w:hAnsi="Times New Roman"/>
          <w:sz w:val="28"/>
        </w:rPr>
        <w:t>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5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sz w:val="28"/>
        </w:rPr>
        <w:t>3) трудовое воспитание:</w:t>
      </w:r>
    </w:p>
    <w:p w14:paraId="5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установкой на активное участие в решении практических задач математической</w:t>
      </w:r>
      <w:r>
        <w:rPr>
          <w:rFonts w:ascii="Times New Roman" w:hAnsi="Times New Roman"/>
          <w:sz w:val="28"/>
        </w:rPr>
        <w:t xml:space="preserve">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</w:t>
      </w:r>
      <w:r>
        <w:rPr>
          <w:rFonts w:ascii="Times New Roman" w:hAnsi="Times New Roman"/>
          <w:sz w:val="28"/>
        </w:rPr>
        <w:t xml:space="preserve"> учётом личных интересов и общественных потребностей;</w:t>
      </w:r>
    </w:p>
    <w:p w14:paraId="5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sz w:val="28"/>
        </w:rPr>
        <w:t>4) эстетическое воспитание:</w:t>
      </w:r>
    </w:p>
    <w:p w14:paraId="5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5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sz w:val="28"/>
        </w:rPr>
        <w:t>5) цен</w:t>
      </w:r>
      <w:r>
        <w:rPr>
          <w:rFonts w:ascii="Times New Roman" w:hAnsi="Times New Roman"/>
          <w:b w:val="1"/>
          <w:sz w:val="28"/>
        </w:rPr>
        <w:t>ности научного познания:</w:t>
      </w:r>
    </w:p>
    <w:p w14:paraId="5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</w:t>
      </w:r>
      <w:r>
        <w:rPr>
          <w:rFonts w:ascii="Times New Roman" w:hAnsi="Times New Roman"/>
          <w:sz w:val="28"/>
        </w:rPr>
        <w:t>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6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sz w:val="28"/>
        </w:rPr>
        <w:t>6) физическое воспитание, формирование культуры здоровья и эмоциональног</w:t>
      </w:r>
      <w:r>
        <w:rPr>
          <w:rFonts w:ascii="Times New Roman" w:hAnsi="Times New Roman"/>
          <w:b w:val="1"/>
          <w:sz w:val="28"/>
        </w:rPr>
        <w:t>о благополучия:</w:t>
      </w:r>
    </w:p>
    <w:p w14:paraId="6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r>
        <w:rPr>
          <w:rFonts w:ascii="Times New Roman" w:hAnsi="Times New Roman"/>
          <w:sz w:val="28"/>
        </w:rPr>
        <w:t>сформированностью</w:t>
      </w:r>
      <w:r>
        <w:rPr>
          <w:rFonts w:ascii="Times New Roman" w:hAnsi="Times New Roman"/>
          <w:sz w:val="28"/>
        </w:rPr>
        <w:t xml:space="preserve"> навыка рефлексии, призн</w:t>
      </w:r>
      <w:r>
        <w:rPr>
          <w:rFonts w:ascii="Times New Roman" w:hAnsi="Times New Roman"/>
          <w:sz w:val="28"/>
        </w:rPr>
        <w:t>анием своего права на ошибку и такого же права другого человека;</w:t>
      </w:r>
    </w:p>
    <w:p w14:paraId="6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sz w:val="28"/>
        </w:rPr>
        <w:t>7) экологическое воспитание:</w:t>
      </w:r>
    </w:p>
    <w:p w14:paraId="6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</w:t>
      </w:r>
      <w:r>
        <w:rPr>
          <w:rFonts w:ascii="Times New Roman" w:hAnsi="Times New Roman"/>
          <w:sz w:val="28"/>
        </w:rPr>
        <w:t xml:space="preserve"> для окружающей среды, осознанием глобального характера экологических проблем и путей их решения;</w:t>
      </w:r>
    </w:p>
    <w:p w14:paraId="6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sz w:val="28"/>
        </w:rPr>
        <w:t>8) адаптация к изменяющимся условиям социальной и природной среды:</w:t>
      </w:r>
    </w:p>
    <w:p w14:paraId="6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 xml:space="preserve">готовностью к действиям в условиях неопределённости, повышению уровня своей компетентности </w:t>
      </w:r>
      <w:r>
        <w:rPr>
          <w:rFonts w:ascii="Times New Roman" w:hAnsi="Times New Roman"/>
          <w:sz w:val="28"/>
        </w:rPr>
        <w:t>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6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необходимостью в формировании новых знаний, в том числе формулировать идеи, понятия, гипот</w:t>
      </w:r>
      <w:r>
        <w:rPr>
          <w:rFonts w:ascii="Times New Roman" w:hAnsi="Times New Roman"/>
          <w:sz w:val="28"/>
        </w:rPr>
        <w:t>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6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способностью осознавать стрессовую ситуацию, воспринимать стрессовую ситуацию как вызов, требующий контрмер, кор</w:t>
      </w:r>
      <w:r>
        <w:rPr>
          <w:rFonts w:ascii="Times New Roman" w:hAnsi="Times New Roman"/>
          <w:sz w:val="28"/>
        </w:rPr>
        <w:t>ректировать принимаемые решения и действия, формулировать и оценивать риски и последствия, формировать опыт.</w:t>
      </w:r>
    </w:p>
    <w:p w14:paraId="68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sz w:val="28"/>
        </w:rPr>
        <w:t>МЕТАПРЕДМЕТНЫЕ РЕЗУЛЬТАТЫ</w:t>
      </w:r>
    </w:p>
    <w:p w14:paraId="69000000">
      <w:pPr>
        <w:spacing w:after="0" w:line="264" w:lineRule="auto"/>
        <w:ind w:firstLine="0" w:left="120"/>
        <w:jc w:val="both"/>
      </w:pPr>
    </w:p>
    <w:p w14:paraId="6A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sz w:val="28"/>
        </w:rPr>
        <w:t>Познавательные универсальные учебные действия</w:t>
      </w:r>
    </w:p>
    <w:p w14:paraId="6B000000">
      <w:pPr>
        <w:spacing w:after="0" w:line="264" w:lineRule="auto"/>
        <w:ind w:firstLine="0" w:left="120"/>
        <w:jc w:val="both"/>
      </w:pPr>
    </w:p>
    <w:p w14:paraId="6C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sz w:val="28"/>
        </w:rPr>
        <w:t>Базовые логические действия:</w:t>
      </w:r>
    </w:p>
    <w:p w14:paraId="6D000000">
      <w:pPr>
        <w:numPr>
          <w:ilvl w:val="0"/>
          <w:numId w:val="2"/>
        </w:numPr>
        <w:spacing w:after="0" w:line="264" w:lineRule="auto"/>
        <w:ind/>
        <w:jc w:val="both"/>
      </w:pPr>
      <w:r>
        <w:rPr>
          <w:rFonts w:ascii="Times New Roman" w:hAnsi="Times New Roman"/>
          <w:sz w:val="28"/>
        </w:rPr>
        <w:t>выявлять и характеризовать существенные</w:t>
      </w:r>
      <w:r>
        <w:rPr>
          <w:rFonts w:ascii="Times New Roman" w:hAnsi="Times New Roman"/>
          <w:sz w:val="28"/>
        </w:rPr>
        <w:t xml:space="preserve">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6E000000">
      <w:pPr>
        <w:numPr>
          <w:ilvl w:val="0"/>
          <w:numId w:val="2"/>
        </w:numPr>
        <w:spacing w:after="0" w:line="264" w:lineRule="auto"/>
        <w:ind/>
        <w:jc w:val="both"/>
      </w:pPr>
      <w:r>
        <w:rPr>
          <w:rFonts w:ascii="Times New Roman" w:hAnsi="Times New Roman"/>
          <w:sz w:val="28"/>
        </w:rPr>
        <w:t>воспринимать, формулировать и пре</w:t>
      </w:r>
      <w:r>
        <w:rPr>
          <w:rFonts w:ascii="Times New Roman" w:hAnsi="Times New Roman"/>
          <w:sz w:val="28"/>
        </w:rPr>
        <w:t>образовывать суждения: утвердительные и отрицательные, единичные, частные и общие, условные;</w:t>
      </w:r>
    </w:p>
    <w:p w14:paraId="6F000000">
      <w:pPr>
        <w:numPr>
          <w:ilvl w:val="0"/>
          <w:numId w:val="2"/>
        </w:numPr>
        <w:spacing w:after="0" w:line="264" w:lineRule="auto"/>
        <w:ind/>
        <w:jc w:val="both"/>
      </w:pPr>
      <w:r>
        <w:rPr>
          <w:rFonts w:ascii="Times New Roman" w:hAnsi="Times New Roman"/>
          <w:sz w:val="28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</w:t>
      </w:r>
      <w:r>
        <w:rPr>
          <w:rFonts w:ascii="Times New Roman" w:hAnsi="Times New Roman"/>
          <w:sz w:val="28"/>
        </w:rPr>
        <w:t>и противоречий;</w:t>
      </w:r>
    </w:p>
    <w:p w14:paraId="70000000">
      <w:pPr>
        <w:numPr>
          <w:ilvl w:val="0"/>
          <w:numId w:val="2"/>
        </w:numPr>
        <w:spacing w:after="0" w:line="264" w:lineRule="auto"/>
        <w:ind/>
        <w:jc w:val="both"/>
      </w:pPr>
      <w:r>
        <w:rPr>
          <w:rFonts w:ascii="Times New Roman" w:hAnsi="Times New Roman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71000000">
      <w:pPr>
        <w:numPr>
          <w:ilvl w:val="0"/>
          <w:numId w:val="2"/>
        </w:numPr>
        <w:spacing w:after="0" w:line="264" w:lineRule="auto"/>
        <w:ind/>
        <w:jc w:val="both"/>
      </w:pPr>
      <w:r>
        <w:rPr>
          <w:rFonts w:ascii="Times New Roman" w:hAnsi="Times New Roman"/>
          <w:sz w:val="28"/>
        </w:rPr>
        <w:t>разбирать доказательства математических утверждений (прямые и от противного), проводить самостоятельно несложные доказательст</w:t>
      </w:r>
      <w:r>
        <w:rPr>
          <w:rFonts w:ascii="Times New Roman" w:hAnsi="Times New Roman"/>
          <w:sz w:val="28"/>
        </w:rPr>
        <w:t xml:space="preserve">ва математических фактов, выстраивать аргументацию, приводить примеры и </w:t>
      </w:r>
      <w:r>
        <w:rPr>
          <w:rFonts w:ascii="Times New Roman" w:hAnsi="Times New Roman"/>
          <w:sz w:val="28"/>
        </w:rPr>
        <w:t>контрпримеры</w:t>
      </w:r>
      <w:r>
        <w:rPr>
          <w:rFonts w:ascii="Times New Roman" w:hAnsi="Times New Roman"/>
          <w:sz w:val="28"/>
        </w:rPr>
        <w:t>, обосновывать собственные рассуждения;</w:t>
      </w:r>
    </w:p>
    <w:p w14:paraId="72000000">
      <w:pPr>
        <w:numPr>
          <w:ilvl w:val="0"/>
          <w:numId w:val="2"/>
        </w:numPr>
        <w:spacing w:after="0" w:line="264" w:lineRule="auto"/>
        <w:ind/>
        <w:jc w:val="both"/>
      </w:pPr>
      <w:r>
        <w:rPr>
          <w:rFonts w:ascii="Times New Roman" w:hAnsi="Times New Roman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</w:t>
      </w:r>
      <w:r>
        <w:rPr>
          <w:rFonts w:ascii="Times New Roman" w:hAnsi="Times New Roman"/>
          <w:sz w:val="28"/>
        </w:rPr>
        <w:t xml:space="preserve"> выделенных критериев).</w:t>
      </w:r>
    </w:p>
    <w:p w14:paraId="73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sz w:val="28"/>
        </w:rPr>
        <w:t>Базовые исследовательские действия</w:t>
      </w:r>
      <w:r>
        <w:rPr>
          <w:rFonts w:ascii="Times New Roman" w:hAnsi="Times New Roman"/>
          <w:sz w:val="28"/>
        </w:rPr>
        <w:t>:</w:t>
      </w:r>
    </w:p>
    <w:p w14:paraId="74000000">
      <w:pPr>
        <w:numPr>
          <w:ilvl w:val="0"/>
          <w:numId w:val="3"/>
        </w:numPr>
        <w:spacing w:after="0" w:line="264" w:lineRule="auto"/>
        <w:ind/>
        <w:jc w:val="both"/>
      </w:pPr>
      <w:r>
        <w:rPr>
          <w:rFonts w:ascii="Times New Roman" w:hAnsi="Times New Roman"/>
          <w:sz w:val="28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</w:t>
      </w:r>
      <w:r>
        <w:rPr>
          <w:rFonts w:ascii="Times New Roman" w:hAnsi="Times New Roman"/>
          <w:sz w:val="28"/>
        </w:rPr>
        <w:t>ментировать свою позицию, мнение;</w:t>
      </w:r>
    </w:p>
    <w:p w14:paraId="75000000">
      <w:pPr>
        <w:numPr>
          <w:ilvl w:val="0"/>
          <w:numId w:val="3"/>
        </w:numPr>
        <w:spacing w:after="0" w:line="264" w:lineRule="auto"/>
        <w:ind/>
        <w:jc w:val="both"/>
      </w:pPr>
      <w:r>
        <w:rPr>
          <w:rFonts w:ascii="Times New Roman" w:hAnsi="Times New Roman"/>
          <w:sz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76000000">
      <w:pPr>
        <w:numPr>
          <w:ilvl w:val="0"/>
          <w:numId w:val="3"/>
        </w:numPr>
        <w:spacing w:after="0" w:line="264" w:lineRule="auto"/>
        <w:ind/>
        <w:jc w:val="both"/>
      </w:pPr>
      <w:r>
        <w:rPr>
          <w:rFonts w:ascii="Times New Roman" w:hAnsi="Times New Roman"/>
          <w:sz w:val="28"/>
        </w:rPr>
        <w:t xml:space="preserve">самостоятельно формулировать обобщения </w:t>
      </w:r>
      <w:r>
        <w:rPr>
          <w:rFonts w:ascii="Times New Roman" w:hAnsi="Times New Roman"/>
          <w:sz w:val="28"/>
        </w:rPr>
        <w:t>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77000000">
      <w:pPr>
        <w:numPr>
          <w:ilvl w:val="0"/>
          <w:numId w:val="3"/>
        </w:numPr>
        <w:spacing w:after="0" w:line="264" w:lineRule="auto"/>
        <w:ind/>
        <w:jc w:val="both"/>
      </w:pPr>
      <w:r>
        <w:rPr>
          <w:rFonts w:ascii="Times New Roman" w:hAnsi="Times New Roman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78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sz w:val="28"/>
        </w:rPr>
        <w:t>Работа с информ</w:t>
      </w:r>
      <w:r>
        <w:rPr>
          <w:rFonts w:ascii="Times New Roman" w:hAnsi="Times New Roman"/>
          <w:b w:val="1"/>
          <w:sz w:val="28"/>
        </w:rPr>
        <w:t>ацией:</w:t>
      </w:r>
    </w:p>
    <w:p w14:paraId="79000000">
      <w:pPr>
        <w:numPr>
          <w:ilvl w:val="0"/>
          <w:numId w:val="4"/>
        </w:numPr>
        <w:spacing w:after="0" w:line="264" w:lineRule="auto"/>
        <w:ind/>
        <w:jc w:val="both"/>
      </w:pPr>
      <w:r>
        <w:rPr>
          <w:rFonts w:ascii="Times New Roman" w:hAnsi="Times New Roman"/>
          <w:sz w:val="28"/>
        </w:rPr>
        <w:t>выявлять недостаточность и избыточность информации, данных, необходимых для решения задачи;</w:t>
      </w:r>
    </w:p>
    <w:p w14:paraId="7A000000">
      <w:pPr>
        <w:numPr>
          <w:ilvl w:val="0"/>
          <w:numId w:val="4"/>
        </w:numPr>
        <w:spacing w:after="0" w:line="264" w:lineRule="auto"/>
        <w:ind/>
        <w:jc w:val="both"/>
      </w:pPr>
      <w:r>
        <w:rPr>
          <w:rFonts w:ascii="Times New Roman" w:hAnsi="Times New Roman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7B000000">
      <w:pPr>
        <w:numPr>
          <w:ilvl w:val="0"/>
          <w:numId w:val="4"/>
        </w:numPr>
        <w:spacing w:after="0" w:line="264" w:lineRule="auto"/>
        <w:ind/>
        <w:jc w:val="both"/>
      </w:pPr>
      <w:r>
        <w:rPr>
          <w:rFonts w:ascii="Times New Roman" w:hAnsi="Times New Roman"/>
          <w:sz w:val="28"/>
        </w:rPr>
        <w:t>выбирать форму представления информации и иллю</w:t>
      </w:r>
      <w:r>
        <w:rPr>
          <w:rFonts w:ascii="Times New Roman" w:hAnsi="Times New Roman"/>
          <w:sz w:val="28"/>
        </w:rPr>
        <w:t>стрировать решаемые задачи схемами, диаграммами, иной графикой и их комбинациями;</w:t>
      </w:r>
    </w:p>
    <w:p w14:paraId="7C000000">
      <w:pPr>
        <w:numPr>
          <w:ilvl w:val="0"/>
          <w:numId w:val="4"/>
        </w:numPr>
        <w:spacing w:after="0" w:line="264" w:lineRule="auto"/>
        <w:ind/>
        <w:jc w:val="both"/>
      </w:pPr>
      <w:r>
        <w:rPr>
          <w:rFonts w:ascii="Times New Roman" w:hAnsi="Times New Roman"/>
          <w:sz w:val="28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7D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sz w:val="28"/>
        </w:rPr>
        <w:t>Коммуникативные универсальные учебные действия:</w:t>
      </w:r>
    </w:p>
    <w:p w14:paraId="7E000000">
      <w:pPr>
        <w:numPr>
          <w:ilvl w:val="0"/>
          <w:numId w:val="5"/>
        </w:numPr>
        <w:spacing w:after="0" w:line="264" w:lineRule="auto"/>
        <w:ind/>
        <w:jc w:val="both"/>
      </w:pPr>
      <w:r>
        <w:rPr>
          <w:rFonts w:ascii="Times New Roman" w:hAnsi="Times New Roman"/>
          <w:sz w:val="28"/>
        </w:rPr>
        <w:t>воспринимать и формул</w:t>
      </w:r>
      <w:r>
        <w:rPr>
          <w:rFonts w:ascii="Times New Roman" w:hAnsi="Times New Roman"/>
          <w:sz w:val="28"/>
        </w:rPr>
        <w:t xml:space="preserve">ировать суждения в соответствии с условиями и целями общения, ясно, точно, грамотно выражать свою точку зрения </w:t>
      </w:r>
      <w:r>
        <w:rPr>
          <w:rFonts w:ascii="Times New Roman" w:hAnsi="Times New Roman"/>
          <w:sz w:val="28"/>
        </w:rPr>
        <w:t>в устных и письменных текстах, давать пояснения по ходу решения задачи, комментировать полученный результат;</w:t>
      </w:r>
    </w:p>
    <w:p w14:paraId="7F000000">
      <w:pPr>
        <w:numPr>
          <w:ilvl w:val="0"/>
          <w:numId w:val="5"/>
        </w:numPr>
        <w:spacing w:after="0" w:line="264" w:lineRule="auto"/>
        <w:ind/>
        <w:jc w:val="both"/>
      </w:pPr>
      <w:r>
        <w:rPr>
          <w:rFonts w:ascii="Times New Roman" w:hAnsi="Times New Roman"/>
          <w:sz w:val="28"/>
        </w:rPr>
        <w:t>в ходе обсуждения задавать вопросы п</w:t>
      </w:r>
      <w:r>
        <w:rPr>
          <w:rFonts w:ascii="Times New Roman" w:hAnsi="Times New Roman"/>
          <w:sz w:val="28"/>
        </w:rPr>
        <w:t>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</w:t>
      </w:r>
      <w:r>
        <w:rPr>
          <w:rFonts w:ascii="Times New Roman" w:hAnsi="Times New Roman"/>
          <w:sz w:val="28"/>
        </w:rPr>
        <w:t>, свои возражения;</w:t>
      </w:r>
    </w:p>
    <w:p w14:paraId="80000000">
      <w:pPr>
        <w:numPr>
          <w:ilvl w:val="0"/>
          <w:numId w:val="5"/>
        </w:numPr>
        <w:spacing w:after="0" w:line="264" w:lineRule="auto"/>
        <w:ind/>
        <w:jc w:val="both"/>
      </w:pPr>
      <w:r>
        <w:rPr>
          <w:rFonts w:ascii="Times New Roman" w:hAnsi="Times New Roman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81000000">
      <w:pPr>
        <w:numPr>
          <w:ilvl w:val="0"/>
          <w:numId w:val="5"/>
        </w:numPr>
        <w:spacing w:after="0" w:line="264" w:lineRule="auto"/>
        <w:ind/>
        <w:jc w:val="both"/>
      </w:pPr>
      <w:r>
        <w:rPr>
          <w:rFonts w:ascii="Times New Roman" w:hAnsi="Times New Roman"/>
          <w:sz w:val="28"/>
        </w:rPr>
        <w:t xml:space="preserve">понимать и использовать преимущества командной и индивидуальной </w:t>
      </w:r>
      <w:r>
        <w:rPr>
          <w:rFonts w:ascii="Times New Roman" w:hAnsi="Times New Roman"/>
          <w:sz w:val="28"/>
        </w:rPr>
        <w:t xml:space="preserve">работы при решении учебных математических задач; </w:t>
      </w:r>
    </w:p>
    <w:p w14:paraId="82000000">
      <w:pPr>
        <w:numPr>
          <w:ilvl w:val="0"/>
          <w:numId w:val="5"/>
        </w:numPr>
        <w:spacing w:after="0" w:line="264" w:lineRule="auto"/>
        <w:ind/>
        <w:jc w:val="both"/>
      </w:pPr>
      <w:r>
        <w:rPr>
          <w:rFonts w:ascii="Times New Roman" w:hAnsi="Times New Roman"/>
          <w:sz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83000000">
      <w:pPr>
        <w:numPr>
          <w:ilvl w:val="0"/>
          <w:numId w:val="5"/>
        </w:numPr>
        <w:spacing w:after="0" w:line="264" w:lineRule="auto"/>
        <w:ind/>
        <w:jc w:val="both"/>
      </w:pPr>
      <w:r>
        <w:rPr>
          <w:rFonts w:ascii="Times New Roman" w:hAnsi="Times New Roman"/>
          <w:sz w:val="28"/>
        </w:rPr>
        <w:t>участвоват</w:t>
      </w:r>
      <w:r>
        <w:rPr>
          <w:rFonts w:ascii="Times New Roman" w:hAnsi="Times New Roman"/>
          <w:sz w:val="28"/>
        </w:rPr>
        <w:t>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</w:t>
      </w:r>
      <w:r>
        <w:rPr>
          <w:rFonts w:ascii="Times New Roman" w:hAnsi="Times New Roman"/>
          <w:sz w:val="28"/>
        </w:rPr>
        <w:t>иками взаимодействия.</w:t>
      </w:r>
    </w:p>
    <w:p w14:paraId="84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sz w:val="28"/>
        </w:rPr>
        <w:t>Регулятивные универсальные учебные действия</w:t>
      </w:r>
    </w:p>
    <w:p w14:paraId="85000000">
      <w:pPr>
        <w:spacing w:after="0" w:line="264" w:lineRule="auto"/>
        <w:ind w:firstLine="0" w:left="120"/>
        <w:jc w:val="both"/>
      </w:pPr>
    </w:p>
    <w:p w14:paraId="86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sz w:val="28"/>
        </w:rPr>
        <w:t>Самоорганизация:</w:t>
      </w:r>
    </w:p>
    <w:p w14:paraId="87000000">
      <w:pPr>
        <w:numPr>
          <w:ilvl w:val="0"/>
          <w:numId w:val="6"/>
        </w:numPr>
        <w:spacing w:after="0" w:line="264" w:lineRule="auto"/>
        <w:ind/>
        <w:jc w:val="both"/>
      </w:pPr>
      <w:r>
        <w:rPr>
          <w:rFonts w:ascii="Times New Roman" w:hAnsi="Times New Roman"/>
          <w:sz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</w:t>
      </w:r>
      <w:r>
        <w:rPr>
          <w:rFonts w:ascii="Times New Roman" w:hAnsi="Times New Roman"/>
          <w:sz w:val="28"/>
        </w:rPr>
        <w:t>орректировать варианты решений с учётом новой информации.</w:t>
      </w:r>
    </w:p>
    <w:p w14:paraId="88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sz w:val="28"/>
        </w:rPr>
        <w:t>Самоконтроль, эмоциональный интеллект:</w:t>
      </w:r>
    </w:p>
    <w:p w14:paraId="89000000">
      <w:pPr>
        <w:numPr>
          <w:ilvl w:val="0"/>
          <w:numId w:val="7"/>
        </w:numPr>
        <w:spacing w:after="0" w:line="264" w:lineRule="auto"/>
        <w:ind/>
        <w:jc w:val="both"/>
      </w:pPr>
      <w:r>
        <w:rPr>
          <w:rFonts w:ascii="Times New Roman" w:hAnsi="Times New Roman"/>
          <w:sz w:val="28"/>
        </w:rPr>
        <w:t>владеть способами самопроверки, самоконтроля процесса и результата решения математической задачи;</w:t>
      </w:r>
    </w:p>
    <w:p w14:paraId="8A000000">
      <w:pPr>
        <w:numPr>
          <w:ilvl w:val="0"/>
          <w:numId w:val="7"/>
        </w:numPr>
        <w:spacing w:after="0" w:line="264" w:lineRule="auto"/>
        <w:ind/>
        <w:jc w:val="both"/>
      </w:pPr>
      <w:r>
        <w:rPr>
          <w:rFonts w:ascii="Times New Roman" w:hAnsi="Times New Roman"/>
          <w:sz w:val="28"/>
        </w:rPr>
        <w:t>предвидеть трудности, которые могут возникнуть при решении за</w:t>
      </w:r>
      <w:r>
        <w:rPr>
          <w:rFonts w:ascii="Times New Roman" w:hAnsi="Times New Roman"/>
          <w:sz w:val="28"/>
        </w:rPr>
        <w:t>дачи, вносить коррективы в деятельность на основе новых обстоятельств, найденных ошибок, выявленных трудностей;</w:t>
      </w:r>
    </w:p>
    <w:p w14:paraId="8B000000">
      <w:pPr>
        <w:numPr>
          <w:ilvl w:val="0"/>
          <w:numId w:val="7"/>
        </w:numPr>
        <w:spacing w:after="0" w:line="264" w:lineRule="auto"/>
        <w:ind/>
        <w:jc w:val="both"/>
      </w:pPr>
      <w:r>
        <w:rPr>
          <w:rFonts w:ascii="Times New Roman" w:hAnsi="Times New Roman"/>
          <w:sz w:val="28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r>
        <w:rPr>
          <w:rFonts w:ascii="Times New Roman" w:hAnsi="Times New Roman"/>
          <w:sz w:val="28"/>
        </w:rPr>
        <w:t>недостижения</w:t>
      </w:r>
      <w:r>
        <w:rPr>
          <w:rFonts w:ascii="Times New Roman" w:hAnsi="Times New Roman"/>
          <w:sz w:val="28"/>
        </w:rPr>
        <w:t xml:space="preserve"> цели, находить ошибку</w:t>
      </w:r>
      <w:r>
        <w:rPr>
          <w:rFonts w:ascii="Times New Roman" w:hAnsi="Times New Roman"/>
          <w:sz w:val="28"/>
        </w:rPr>
        <w:t>, давать оценку приобретённому опыту.</w:t>
      </w:r>
    </w:p>
    <w:p w14:paraId="8C000000">
      <w:pPr>
        <w:spacing w:after="0" w:line="264" w:lineRule="auto"/>
        <w:ind w:firstLine="0" w:left="120"/>
        <w:jc w:val="both"/>
      </w:pPr>
    </w:p>
    <w:p w14:paraId="8D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sz w:val="28"/>
        </w:rPr>
        <w:t xml:space="preserve">ПРЕДМЕТНЫЕ РЕЗУЛЬТАТЫ </w:t>
      </w:r>
    </w:p>
    <w:p w14:paraId="8E000000">
      <w:pPr>
        <w:spacing w:after="0" w:line="264" w:lineRule="auto"/>
        <w:ind w:firstLine="0" w:left="120"/>
        <w:jc w:val="both"/>
      </w:pPr>
    </w:p>
    <w:p w14:paraId="8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 xml:space="preserve">К концу обучения </w:t>
      </w:r>
      <w:r>
        <w:rPr>
          <w:rFonts w:ascii="Times New Roman" w:hAnsi="Times New Roman"/>
          <w:b w:val="1"/>
          <w:sz w:val="28"/>
        </w:rPr>
        <w:t xml:space="preserve">в 5 </w:t>
      </w:r>
      <w:r>
        <w:rPr>
          <w:rFonts w:ascii="Times New Roman" w:hAnsi="Times New Roman"/>
          <w:b w:val="1"/>
          <w:sz w:val="28"/>
        </w:rPr>
        <w:t>классе</w:t>
      </w:r>
      <w:r>
        <w:rPr>
          <w:rFonts w:ascii="Times New Roman" w:hAnsi="Times New Roman"/>
          <w:sz w:val="28"/>
        </w:rPr>
        <w:t>обучающийся</w:t>
      </w:r>
      <w:r>
        <w:rPr>
          <w:rFonts w:ascii="Times New Roman" w:hAnsi="Times New Roman"/>
          <w:sz w:val="28"/>
        </w:rPr>
        <w:t xml:space="preserve"> получит следующие предметные результаты:</w:t>
      </w:r>
    </w:p>
    <w:p w14:paraId="9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sz w:val="28"/>
        </w:rPr>
        <w:t>Числа и вычисления</w:t>
      </w:r>
    </w:p>
    <w:p w14:paraId="9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Понимать и правильно употреблять термины, связанные с натуральными числами, обыкновенными и де</w:t>
      </w:r>
      <w:r>
        <w:rPr>
          <w:rFonts w:ascii="Times New Roman" w:hAnsi="Times New Roman"/>
          <w:sz w:val="28"/>
        </w:rPr>
        <w:t>сятичными дробями.</w:t>
      </w:r>
    </w:p>
    <w:p w14:paraId="9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14:paraId="9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 xml:space="preserve">Соотносить точку на координатной (числовой) прямой с соответствующим ей числом и изображать натуральные числа точками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координатной (числовой) прямой.</w:t>
      </w:r>
    </w:p>
    <w:p w14:paraId="9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Выполнять арифметические действия с натуральными числами, с обыкновенными дробями в простейших случаях.</w:t>
      </w:r>
    </w:p>
    <w:p w14:paraId="9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Выполнять проверку, прикидку результата вычислений.</w:t>
      </w:r>
    </w:p>
    <w:p w14:paraId="9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Округлять натуральные числа.</w:t>
      </w:r>
    </w:p>
    <w:p w14:paraId="9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sz w:val="28"/>
        </w:rPr>
        <w:t>Решение текстовых задач</w:t>
      </w:r>
    </w:p>
    <w:p w14:paraId="9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 xml:space="preserve">Решать </w:t>
      </w:r>
      <w:r>
        <w:rPr>
          <w:rFonts w:ascii="Times New Roman" w:hAnsi="Times New Roman"/>
          <w:sz w:val="28"/>
        </w:rPr>
        <w:t>текстовые задачи арифметическим способом и с помощью организованного конечного перебора всех возможных вариантов.</w:t>
      </w:r>
    </w:p>
    <w:p w14:paraId="9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14:paraId="9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Использовать краткие за</w:t>
      </w:r>
      <w:r>
        <w:rPr>
          <w:rFonts w:ascii="Times New Roman" w:hAnsi="Times New Roman"/>
          <w:sz w:val="28"/>
        </w:rPr>
        <w:t>писи, схемы, таблицы, обозначения при решении задач.</w:t>
      </w:r>
    </w:p>
    <w:p w14:paraId="9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14:paraId="9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Извлекать, анализировать, оценивать информацию, представленную в табли</w:t>
      </w:r>
      <w:r>
        <w:rPr>
          <w:rFonts w:ascii="Times New Roman" w:hAnsi="Times New Roman"/>
          <w:sz w:val="28"/>
        </w:rPr>
        <w:t>це, на столбчатой диаграмме, интерпретировать представленные данные, использовать данные при решении задач.</w:t>
      </w:r>
    </w:p>
    <w:p w14:paraId="9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sz w:val="28"/>
        </w:rPr>
        <w:t>Наглядная геометрия</w:t>
      </w:r>
    </w:p>
    <w:p w14:paraId="9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Пользоваться геометрическими понятиями: точка, прямая, отрезок, луч, угол, многоугольник, окружность, круг.</w:t>
      </w:r>
    </w:p>
    <w:p w14:paraId="9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Приводить примеры об</w:t>
      </w:r>
      <w:r>
        <w:rPr>
          <w:rFonts w:ascii="Times New Roman" w:hAnsi="Times New Roman"/>
          <w:sz w:val="28"/>
        </w:rPr>
        <w:t>ъектов окружающего мира, имеющих форму изученных геометрических фигур.</w:t>
      </w:r>
    </w:p>
    <w:p w14:paraId="A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14:paraId="A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 xml:space="preserve">Изображать изученные </w:t>
      </w:r>
      <w:r>
        <w:rPr>
          <w:rFonts w:ascii="Times New Roman" w:hAnsi="Times New Roman"/>
          <w:sz w:val="28"/>
        </w:rPr>
        <w:t>геометрические фигуры на нелинованной и клетчатой бумаге с помощью циркуля и линейки.</w:t>
      </w:r>
    </w:p>
    <w:p w14:paraId="A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14:paraId="A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 xml:space="preserve">Использовать свойства сторон </w:t>
      </w:r>
      <w:r>
        <w:rPr>
          <w:rFonts w:ascii="Times New Roman" w:hAnsi="Times New Roman"/>
          <w:sz w:val="28"/>
        </w:rPr>
        <w:t>и углов прямоугольника, квадрата для их построения, вычисления площади и периметра.</w:t>
      </w:r>
    </w:p>
    <w:p w14:paraId="A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14:paraId="A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Пользоваться основными м</w:t>
      </w:r>
      <w:r>
        <w:rPr>
          <w:rFonts w:ascii="Times New Roman" w:hAnsi="Times New Roman"/>
          <w:sz w:val="28"/>
        </w:rPr>
        <w:t>етрическими единицами измерения длины, площади; выражать одни единицы величины через другие.</w:t>
      </w:r>
    </w:p>
    <w:p w14:paraId="A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14:paraId="A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Вычислять объём куба, пара</w:t>
      </w:r>
      <w:r>
        <w:rPr>
          <w:rFonts w:ascii="Times New Roman" w:hAnsi="Times New Roman"/>
          <w:sz w:val="28"/>
        </w:rPr>
        <w:t>ллелепипеда по заданным измерениям, пользоваться единицами измерения объёма.</w:t>
      </w:r>
    </w:p>
    <w:p w14:paraId="A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Решать несложные задачи на измерение геометрических величин в практических ситуациях.</w:t>
      </w:r>
    </w:p>
    <w:p w14:paraId="A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 xml:space="preserve">К концу обучения </w:t>
      </w:r>
      <w:r>
        <w:rPr>
          <w:rFonts w:ascii="Times New Roman" w:hAnsi="Times New Roman"/>
          <w:b w:val="1"/>
          <w:sz w:val="28"/>
        </w:rPr>
        <w:t xml:space="preserve">в 6 </w:t>
      </w:r>
      <w:r>
        <w:rPr>
          <w:rFonts w:ascii="Times New Roman" w:hAnsi="Times New Roman"/>
          <w:b w:val="1"/>
          <w:sz w:val="28"/>
        </w:rPr>
        <w:t>классе</w:t>
      </w:r>
      <w:r>
        <w:rPr>
          <w:rFonts w:ascii="Times New Roman" w:hAnsi="Times New Roman"/>
          <w:sz w:val="28"/>
        </w:rPr>
        <w:t>обучающийся</w:t>
      </w:r>
      <w:r>
        <w:rPr>
          <w:rFonts w:ascii="Times New Roman" w:hAnsi="Times New Roman"/>
          <w:sz w:val="28"/>
        </w:rPr>
        <w:t xml:space="preserve"> получит следующие предметные результаты:</w:t>
      </w:r>
    </w:p>
    <w:p w14:paraId="A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sz w:val="28"/>
        </w:rPr>
        <w:t>Числа и вычис</w:t>
      </w:r>
      <w:r>
        <w:rPr>
          <w:rFonts w:ascii="Times New Roman" w:hAnsi="Times New Roman"/>
          <w:b w:val="1"/>
          <w:sz w:val="28"/>
        </w:rPr>
        <w:t>ления</w:t>
      </w:r>
    </w:p>
    <w:p w14:paraId="A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14:paraId="A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Сравнивать и упорядочивать целые числа, обыкновенные и десятичные дроби, сравнивать числа одного</w:t>
      </w:r>
      <w:r>
        <w:rPr>
          <w:rFonts w:ascii="Times New Roman" w:hAnsi="Times New Roman"/>
          <w:sz w:val="28"/>
        </w:rPr>
        <w:t xml:space="preserve"> и разных знаков.</w:t>
      </w:r>
    </w:p>
    <w:p w14:paraId="A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14:paraId="A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Вычислять значения числовых выражений, выполнять прикидк</w:t>
      </w:r>
      <w:r>
        <w:rPr>
          <w:rFonts w:ascii="Times New Roman" w:hAnsi="Times New Roman"/>
          <w:sz w:val="28"/>
        </w:rPr>
        <w:t>у и оценку результата вычислений, выполнять преобразования числовых выражений на основе свойств арифметических действий.</w:t>
      </w:r>
    </w:p>
    <w:p w14:paraId="A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</w:t>
      </w:r>
      <w:r>
        <w:rPr>
          <w:rFonts w:ascii="Times New Roman" w:hAnsi="Times New Roman"/>
          <w:sz w:val="28"/>
        </w:rPr>
        <w:t xml:space="preserve">числа. </w:t>
      </w:r>
    </w:p>
    <w:p w14:paraId="B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Соотносить точки в прямоугольной системе координат с координатами этой точки.</w:t>
      </w:r>
    </w:p>
    <w:p w14:paraId="B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Округлять целые числа и десятичные дроби, находить приближения чисел.</w:t>
      </w:r>
    </w:p>
    <w:p w14:paraId="B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sz w:val="28"/>
        </w:rPr>
        <w:t>Числовые и буквенные выражения</w:t>
      </w:r>
    </w:p>
    <w:p w14:paraId="B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Понимать</w:t>
      </w:r>
      <w:r>
        <w:rPr>
          <w:rFonts w:ascii="Times New Roman" w:hAnsi="Times New Roman"/>
          <w:sz w:val="28"/>
        </w:rPr>
        <w:t xml:space="preserve">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14:paraId="B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Пользоваться признаками делимости, раскладывать натуральные числа на простые множители.</w:t>
      </w:r>
    </w:p>
    <w:p w14:paraId="B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Пользоваться масштаб</w:t>
      </w:r>
      <w:r>
        <w:rPr>
          <w:rFonts w:ascii="Times New Roman" w:hAnsi="Times New Roman"/>
          <w:sz w:val="28"/>
        </w:rPr>
        <w:t xml:space="preserve">ом, составлять пропорции и отношения. </w:t>
      </w:r>
    </w:p>
    <w:p w14:paraId="B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14:paraId="B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Нахо</w:t>
      </w:r>
      <w:r>
        <w:rPr>
          <w:rFonts w:ascii="Times New Roman" w:hAnsi="Times New Roman"/>
          <w:sz w:val="28"/>
        </w:rPr>
        <w:t>дить неизвестный компонент равенства.</w:t>
      </w:r>
    </w:p>
    <w:p w14:paraId="B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sz w:val="28"/>
        </w:rPr>
        <w:t>Решение текстовых задач</w:t>
      </w:r>
    </w:p>
    <w:p w14:paraId="B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Решать многошаговые текстовые задачи арифметическим способом.</w:t>
      </w:r>
    </w:p>
    <w:p w14:paraId="B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14:paraId="B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Реша</w:t>
      </w:r>
      <w:r>
        <w:rPr>
          <w:rFonts w:ascii="Times New Roman" w:hAnsi="Times New Roman"/>
          <w:sz w:val="28"/>
        </w:rPr>
        <w:t>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</w:t>
      </w:r>
      <w:r>
        <w:rPr>
          <w:rFonts w:ascii="Times New Roman" w:hAnsi="Times New Roman"/>
          <w:sz w:val="28"/>
        </w:rPr>
        <w:t>х величин.</w:t>
      </w:r>
    </w:p>
    <w:p w14:paraId="B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Составлять буквенные выражения по условию задачи.</w:t>
      </w:r>
    </w:p>
    <w:p w14:paraId="B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14:paraId="B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Представлять инфор</w:t>
      </w:r>
      <w:r>
        <w:rPr>
          <w:rFonts w:ascii="Times New Roman" w:hAnsi="Times New Roman"/>
          <w:sz w:val="28"/>
        </w:rPr>
        <w:t>мацию с помощью таблиц, линейной и столбчатой диаграмм.</w:t>
      </w:r>
    </w:p>
    <w:p w14:paraId="B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sz w:val="28"/>
        </w:rPr>
        <w:t>Наглядная геометрия</w:t>
      </w:r>
    </w:p>
    <w:p w14:paraId="C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14:paraId="C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Изображать с помощью цирк</w:t>
      </w:r>
      <w:r>
        <w:rPr>
          <w:rFonts w:ascii="Times New Roman" w:hAnsi="Times New Roman"/>
          <w:sz w:val="28"/>
        </w:rPr>
        <w:t>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14:paraId="C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Пользоваться геометрическими понятиями: равенство фигур, симметрия, использовать терминологию, связанную с симметрией</w:t>
      </w:r>
      <w:r>
        <w:rPr>
          <w:rFonts w:ascii="Times New Roman" w:hAnsi="Times New Roman"/>
          <w:sz w:val="28"/>
        </w:rPr>
        <w:t>: ось симметрии, центр симметрии.</w:t>
      </w:r>
    </w:p>
    <w:p w14:paraId="C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>
        <w:rPr>
          <w:rFonts w:ascii="Times New Roman" w:hAnsi="Times New Roman"/>
          <w:sz w:val="28"/>
        </w:rPr>
        <w:t>мерой углов, распознавать на чертежах острый, прямой, развёрнутый и тупой углы.</w:t>
      </w:r>
    </w:p>
    <w:p w14:paraId="C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 xml:space="preserve">Вычислять </w:t>
      </w:r>
      <w:r>
        <w:rPr>
          <w:rFonts w:ascii="Times New Roman" w:hAnsi="Times New Roman"/>
          <w:sz w:val="28"/>
        </w:rPr>
        <w:t>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14:paraId="C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Находить, используя чертёжные инструменты, расстояния: между двумя точками, от точки до прямой, длину пути на квадратной сет</w:t>
      </w:r>
      <w:r>
        <w:rPr>
          <w:rFonts w:ascii="Times New Roman" w:hAnsi="Times New Roman"/>
          <w:sz w:val="28"/>
        </w:rPr>
        <w:t>ке.</w:t>
      </w:r>
    </w:p>
    <w:p w14:paraId="C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</w:t>
      </w:r>
      <w:r>
        <w:rPr>
          <w:rFonts w:ascii="Times New Roman" w:hAnsi="Times New Roman"/>
          <w:sz w:val="28"/>
        </w:rPr>
        <w:t>ие.</w:t>
      </w:r>
    </w:p>
    <w:p w14:paraId="C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14:paraId="C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Изображать на клетчатой бумаге прямоугольный параллелепипед.</w:t>
      </w:r>
    </w:p>
    <w:p w14:paraId="C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 xml:space="preserve">Вычислять объём прямоугольного параллелепипеда, куба, </w:t>
      </w:r>
      <w:r>
        <w:rPr>
          <w:rFonts w:ascii="Times New Roman" w:hAnsi="Times New Roman"/>
          <w:sz w:val="28"/>
        </w:rPr>
        <w:t xml:space="preserve">пользоваться основными единицами измерения объёма; </w:t>
      </w:r>
    </w:p>
    <w:p w14:paraId="C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sz w:val="28"/>
        </w:rPr>
        <w:t>Решать несложные задачи на нахождение геометрических величин в практических ситуациях.</w:t>
      </w:r>
    </w:p>
    <w:p w14:paraId="CB00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CC000000">
      <w:pPr>
        <w:spacing w:after="0"/>
        <w:ind w:firstLine="0" w:left="120"/>
      </w:pPr>
      <w:bookmarkStart w:id="6" w:name="block-12357285"/>
      <w:bookmarkEnd w:id="5"/>
      <w:r>
        <w:rPr>
          <w:rFonts w:ascii="Times New Roman" w:hAnsi="Times New Roman"/>
          <w:b w:val="1"/>
          <w:sz w:val="28"/>
        </w:rPr>
        <w:t xml:space="preserve">ТЕМАТИЧЕСКОЕ ПЛАНИРОВАНИЕ </w:t>
      </w:r>
    </w:p>
    <w:p w14:paraId="CD000000">
      <w:pPr>
        <w:spacing w:after="0"/>
        <w:ind w:firstLine="0" w:left="120"/>
      </w:pPr>
      <w:r>
        <w:rPr>
          <w:rFonts w:ascii="Times New Roman" w:hAnsi="Times New Roman"/>
          <w:b w:val="1"/>
          <w:sz w:val="28"/>
        </w:rPr>
        <w:t xml:space="preserve"> 5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90"/>
        <w:gridCol w:w="2552"/>
        <w:gridCol w:w="1025"/>
        <w:gridCol w:w="1755"/>
        <w:gridCol w:w="1838"/>
        <w:gridCol w:w="2781"/>
      </w:tblGrid>
      <w:tr>
        <w:trPr>
          <w:trHeight w:hRule="atLeast" w:val="144"/>
        </w:trPr>
        <w:tc>
          <w:tcPr>
            <w:tcW w:type="dxa" w:w="49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 xml:space="preserve"> </w:t>
            </w:r>
          </w:p>
          <w:p w14:paraId="CF000000">
            <w:pPr>
              <w:spacing w:after="0"/>
              <w:ind w:firstLine="0" w:left="135"/>
            </w:pPr>
          </w:p>
        </w:tc>
        <w:tc>
          <w:tcPr>
            <w:tcW w:type="dxa" w:w="255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Наименование разделов и тем программы </w:t>
            </w:r>
          </w:p>
          <w:p w14:paraId="D1000000">
            <w:pPr>
              <w:spacing w:after="0"/>
              <w:ind w:firstLine="0" w:left="135"/>
            </w:pPr>
          </w:p>
        </w:tc>
        <w:tc>
          <w:tcPr>
            <w:tcW w:type="dxa" w:w="46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0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sz w:val="24"/>
              </w:rPr>
              <w:t>Количество часов</w:t>
            </w:r>
          </w:p>
        </w:tc>
        <w:tc>
          <w:tcPr>
            <w:tcW w:type="dxa" w:w="278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Электронные (цифровые) образовательные ресурсы </w:t>
            </w:r>
          </w:p>
          <w:p w14:paraId="D40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9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55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Всего </w:t>
            </w:r>
          </w:p>
          <w:p w14:paraId="D6000000">
            <w:pPr>
              <w:spacing w:after="0"/>
              <w:ind w:firstLine="0" w:left="135"/>
            </w:pPr>
          </w:p>
        </w:tc>
        <w:tc>
          <w:tcPr>
            <w:tcW w:type="dxa" w:w="1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Контрольные работы </w:t>
            </w:r>
          </w:p>
          <w:p w14:paraId="D8000000">
            <w:pPr>
              <w:spacing w:after="0"/>
              <w:ind w:firstLine="0" w:left="135"/>
            </w:pP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Практические работы </w:t>
            </w:r>
          </w:p>
          <w:p w14:paraId="DA000000">
            <w:pPr>
              <w:spacing w:after="0"/>
              <w:ind w:firstLine="0" w:left="135"/>
            </w:pPr>
          </w:p>
        </w:tc>
        <w:tc>
          <w:tcPr>
            <w:tcW w:type="dxa" w:w="278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0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Натуральные числа. Действия с натуральными числами</w:t>
            </w:r>
          </w:p>
        </w:tc>
        <w:tc>
          <w:tcPr>
            <w:tcW w:type="dxa" w:w="1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43 </w:t>
            </w:r>
          </w:p>
        </w:tc>
        <w:tc>
          <w:tcPr>
            <w:tcW w:type="dxa" w:w="1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"https://m.edsoo.ru/7f4131ce"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https://m.edsoo.ru/7f4131ce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0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Наглядная геометрия. Линии на плоскости</w:t>
            </w:r>
          </w:p>
        </w:tc>
        <w:tc>
          <w:tcPr>
            <w:tcW w:type="dxa" w:w="1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12 </w:t>
            </w:r>
          </w:p>
        </w:tc>
        <w:tc>
          <w:tcPr>
            <w:tcW w:type="dxa" w:w="1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type="dxa" w:w="2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"https://m.edsoo.ru/7f4131ce"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https://m.edsoo.ru/7f4131ce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0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Обыкновенные дроби</w:t>
            </w:r>
          </w:p>
        </w:tc>
        <w:tc>
          <w:tcPr>
            <w:tcW w:type="dxa" w:w="1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48 </w:t>
            </w:r>
          </w:p>
        </w:tc>
        <w:tc>
          <w:tcPr>
            <w:tcW w:type="dxa" w:w="1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"https://m.edsoo.ru/7f4131ce"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https://m.edsoo.ru/7f4131ce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0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Наглядная геометрия. Многоугольники</w:t>
            </w:r>
          </w:p>
        </w:tc>
        <w:tc>
          <w:tcPr>
            <w:tcW w:type="dxa" w:w="1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type="dxa" w:w="1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"https://m.edsoo.ru/7f4131ce"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https://m.edsoo.ru/7f4131ce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0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Десятичные дроби</w:t>
            </w:r>
          </w:p>
        </w:tc>
        <w:tc>
          <w:tcPr>
            <w:tcW w:type="dxa" w:w="1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38 </w:t>
            </w:r>
          </w:p>
        </w:tc>
        <w:tc>
          <w:tcPr>
            <w:tcW w:type="dxa" w:w="1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"https://m.edsoo.ru/7f4131ce"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https://m.edsoo.ru/7f4131ce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0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Наглядная геометрия. Тела и фигуры в пространстве</w:t>
            </w:r>
          </w:p>
        </w:tc>
        <w:tc>
          <w:tcPr>
            <w:tcW w:type="dxa" w:w="1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9 </w:t>
            </w:r>
          </w:p>
        </w:tc>
        <w:tc>
          <w:tcPr>
            <w:tcW w:type="dxa" w:w="1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"https://m.edsoo.ru/7f4131ce"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https://m.edsoo.ru/7f4131ce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0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Повторение и </w:t>
            </w:r>
            <w:r>
              <w:rPr>
                <w:rFonts w:ascii="Times New Roman" w:hAnsi="Times New Roman"/>
                <w:sz w:val="24"/>
              </w:rPr>
              <w:t>обобщение</w:t>
            </w:r>
          </w:p>
        </w:tc>
        <w:tc>
          <w:tcPr>
            <w:tcW w:type="dxa" w:w="1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type="dxa" w:w="1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"https://m.edsoo.ru/7f4131ce"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</w:t>
            </w:r>
            <w:r>
              <w:rPr>
                <w:rFonts w:ascii="Times New Roman" w:hAnsi="Times New Roman"/>
                <w:color w:val="0000FF"/>
                <w:u w:val="single"/>
              </w:rPr>
              <w:t>4131ce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04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type="dxa" w:w="1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170 </w:t>
            </w:r>
          </w:p>
        </w:tc>
        <w:tc>
          <w:tcPr>
            <w:tcW w:type="dxa" w:w="1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type="dxa" w:w="2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10000"/>
        </w:tc>
      </w:tr>
    </w:tbl>
    <w:p w14:paraId="0A01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0B010000">
      <w:pPr>
        <w:spacing w:after="0"/>
        <w:ind w:firstLine="0" w:left="120"/>
      </w:pPr>
      <w:r>
        <w:rPr>
          <w:rFonts w:ascii="Times New Roman" w:hAnsi="Times New Roman"/>
          <w:b w:val="1"/>
          <w:sz w:val="28"/>
        </w:rPr>
        <w:t xml:space="preserve"> 6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90"/>
        <w:gridCol w:w="2552"/>
        <w:gridCol w:w="1025"/>
        <w:gridCol w:w="1755"/>
        <w:gridCol w:w="1838"/>
        <w:gridCol w:w="2781"/>
      </w:tblGrid>
      <w:tr>
        <w:trPr>
          <w:trHeight w:hRule="atLeast" w:val="144"/>
        </w:trPr>
        <w:tc>
          <w:tcPr>
            <w:tcW w:type="dxa" w:w="49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 xml:space="preserve"> </w:t>
            </w:r>
          </w:p>
          <w:p w14:paraId="0D010000">
            <w:pPr>
              <w:spacing w:after="0"/>
              <w:ind w:firstLine="0" w:left="135"/>
            </w:pPr>
          </w:p>
        </w:tc>
        <w:tc>
          <w:tcPr>
            <w:tcW w:type="dxa" w:w="255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Наименование разделов и тем программы </w:t>
            </w:r>
          </w:p>
          <w:p w14:paraId="0F010000">
            <w:pPr>
              <w:spacing w:after="0"/>
              <w:ind w:firstLine="0" w:left="135"/>
            </w:pPr>
          </w:p>
        </w:tc>
        <w:tc>
          <w:tcPr>
            <w:tcW w:type="dxa" w:w="46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1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sz w:val="24"/>
              </w:rPr>
              <w:t>Количество часов</w:t>
            </w:r>
          </w:p>
        </w:tc>
        <w:tc>
          <w:tcPr>
            <w:tcW w:type="dxa" w:w="278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Электронные (цифровые) образовательные ресурсы </w:t>
            </w:r>
          </w:p>
          <w:p w14:paraId="120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9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55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Всего </w:t>
            </w:r>
          </w:p>
          <w:p w14:paraId="14010000">
            <w:pPr>
              <w:spacing w:after="0"/>
              <w:ind w:firstLine="0" w:left="135"/>
            </w:pPr>
          </w:p>
        </w:tc>
        <w:tc>
          <w:tcPr>
            <w:tcW w:type="dxa" w:w="1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Контрольные работы </w:t>
            </w:r>
          </w:p>
          <w:p w14:paraId="16010000">
            <w:pPr>
              <w:spacing w:after="0"/>
              <w:ind w:firstLine="0" w:left="135"/>
            </w:pP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Практические работы </w:t>
            </w:r>
          </w:p>
          <w:p w14:paraId="18010000">
            <w:pPr>
              <w:spacing w:after="0"/>
              <w:ind w:firstLine="0" w:left="135"/>
            </w:pPr>
          </w:p>
        </w:tc>
        <w:tc>
          <w:tcPr>
            <w:tcW w:type="dxa" w:w="278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Натуральные числа</w:t>
            </w:r>
          </w:p>
        </w:tc>
        <w:tc>
          <w:tcPr>
            <w:tcW w:type="dxa" w:w="1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30 </w:t>
            </w:r>
          </w:p>
        </w:tc>
        <w:tc>
          <w:tcPr>
            <w:tcW w:type="dxa" w:w="1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https://m.edsoo.ru/7f414736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Наглядная геометрия. </w:t>
            </w:r>
            <w:r>
              <w:rPr>
                <w:rFonts w:ascii="Times New Roman" w:hAnsi="Times New Roman"/>
                <w:sz w:val="24"/>
              </w:rPr>
              <w:t>Прямые на плоскости</w:t>
            </w:r>
          </w:p>
        </w:tc>
        <w:tc>
          <w:tcPr>
            <w:tcW w:type="dxa" w:w="1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7 </w:t>
            </w:r>
          </w:p>
        </w:tc>
        <w:tc>
          <w:tcPr>
            <w:tcW w:type="dxa" w:w="1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https://m.edsoo.ru/7f414736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Дроби</w:t>
            </w:r>
          </w:p>
        </w:tc>
        <w:tc>
          <w:tcPr>
            <w:tcW w:type="dxa" w:w="1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32 </w:t>
            </w:r>
          </w:p>
        </w:tc>
        <w:tc>
          <w:tcPr>
            <w:tcW w:type="dxa" w:w="1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https://m.edsoo.ru/7f414736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Наглядная геометрия. Симметрия</w:t>
            </w:r>
          </w:p>
        </w:tc>
        <w:tc>
          <w:tcPr>
            <w:tcW w:type="dxa" w:w="1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type="dxa" w:w="1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https://m.edsoo.ru/7f414736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Выражения с буквами</w:t>
            </w:r>
          </w:p>
        </w:tc>
        <w:tc>
          <w:tcPr>
            <w:tcW w:type="dxa" w:w="1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type="dxa" w:w="1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https://m.edsoo.ru/7f414736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Наглядная геометрия. Фигуры на плоскости</w:t>
            </w:r>
          </w:p>
        </w:tc>
        <w:tc>
          <w:tcPr>
            <w:tcW w:type="dxa" w:w="1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14 </w:t>
            </w:r>
          </w:p>
        </w:tc>
        <w:tc>
          <w:tcPr>
            <w:tcW w:type="dxa" w:w="1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https://m.edsoo.ru/7f414736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Положительные и </w:t>
            </w:r>
            <w:r>
              <w:rPr>
                <w:rFonts w:ascii="Times New Roman" w:hAnsi="Times New Roman"/>
                <w:sz w:val="24"/>
              </w:rPr>
              <w:t>отрицательные числа</w:t>
            </w:r>
          </w:p>
        </w:tc>
        <w:tc>
          <w:tcPr>
            <w:tcW w:type="dxa" w:w="1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40 </w:t>
            </w:r>
          </w:p>
        </w:tc>
        <w:tc>
          <w:tcPr>
            <w:tcW w:type="dxa" w:w="1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https://m.edsoo.ru/7f414736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Представление </w:t>
            </w:r>
            <w:r>
              <w:rPr>
                <w:rFonts w:ascii="Times New Roman" w:hAnsi="Times New Roman"/>
                <w:sz w:val="24"/>
              </w:rPr>
              <w:t>данных</w:t>
            </w:r>
          </w:p>
        </w:tc>
        <w:tc>
          <w:tcPr>
            <w:tcW w:type="dxa" w:w="1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type="dxa" w:w="1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https://m.edsoo.ru/7f414736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Наглядная геометрия.</w:t>
            </w:r>
            <w:r>
              <w:rPr>
                <w:rFonts w:ascii="Times New Roman" w:hAnsi="Times New Roman"/>
                <w:sz w:val="24"/>
              </w:rPr>
              <w:t xml:space="preserve"> Фигуры в пространстве</w:t>
            </w:r>
          </w:p>
        </w:tc>
        <w:tc>
          <w:tcPr>
            <w:tcW w:type="dxa" w:w="1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9 </w:t>
            </w:r>
          </w:p>
        </w:tc>
        <w:tc>
          <w:tcPr>
            <w:tcW w:type="dxa" w:w="1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https://m.edsoo.ru/7f414736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Повторение, обобщение, систематизация</w:t>
            </w:r>
          </w:p>
        </w:tc>
        <w:tc>
          <w:tcPr>
            <w:tcW w:type="dxa" w:w="1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20 </w:t>
            </w:r>
          </w:p>
        </w:tc>
        <w:tc>
          <w:tcPr>
            <w:tcW w:type="dxa" w:w="1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https://m.edsoo.ru/7f414736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04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type="dxa" w:w="1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170 </w:t>
            </w:r>
          </w:p>
        </w:tc>
        <w:tc>
          <w:tcPr>
            <w:tcW w:type="dxa" w:w="1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type="dxa" w:w="2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10000"/>
        </w:tc>
      </w:tr>
    </w:tbl>
    <w:p w14:paraId="5A01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5B010000">
      <w:pPr>
        <w:spacing w:after="0"/>
        <w:ind w:firstLine="0" w:left="120"/>
      </w:pPr>
      <w:bookmarkStart w:id="7" w:name="block-12357284"/>
      <w:bookmarkEnd w:id="6"/>
      <w:r>
        <w:rPr>
          <w:rFonts w:ascii="Times New Roman" w:hAnsi="Times New Roman"/>
          <w:b w:val="1"/>
          <w:sz w:val="28"/>
        </w:rPr>
        <w:t xml:space="preserve"> ПОУРОЧНОЕ ПЛАНИРОВАНИЕ </w:t>
      </w:r>
    </w:p>
    <w:p w14:paraId="5C010000">
      <w:pPr>
        <w:spacing w:after="0"/>
        <w:ind w:firstLine="0" w:left="120"/>
      </w:pPr>
      <w:r>
        <w:rPr>
          <w:rFonts w:ascii="Times New Roman" w:hAnsi="Times New Roman"/>
          <w:b w:val="1"/>
          <w:sz w:val="28"/>
        </w:rPr>
        <w:t xml:space="preserve"> 5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63"/>
        <w:gridCol w:w="3168"/>
        <w:gridCol w:w="815"/>
        <w:gridCol w:w="1510"/>
        <w:gridCol w:w="1611"/>
        <w:gridCol w:w="1139"/>
        <w:gridCol w:w="1959"/>
      </w:tblGrid>
      <w:tr>
        <w:trPr>
          <w:trHeight w:hRule="atLeast" w:val="144"/>
        </w:trPr>
        <w:tc>
          <w:tcPr>
            <w:tcW w:type="dxa" w:w="46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 xml:space="preserve"> </w:t>
            </w:r>
          </w:p>
          <w:p w14:paraId="5E010000">
            <w:pPr>
              <w:spacing w:after="0"/>
              <w:ind w:firstLine="0" w:left="135"/>
            </w:pPr>
          </w:p>
        </w:tc>
        <w:tc>
          <w:tcPr>
            <w:tcW w:type="dxa" w:w="316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Тема урока </w:t>
            </w:r>
          </w:p>
          <w:p w14:paraId="60010000">
            <w:pPr>
              <w:spacing w:after="0"/>
              <w:ind w:firstLine="0" w:left="135"/>
            </w:pPr>
          </w:p>
        </w:tc>
        <w:tc>
          <w:tcPr>
            <w:tcW w:type="dxa" w:w="393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1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sz w:val="24"/>
              </w:rPr>
              <w:t>Количество часов</w:t>
            </w:r>
          </w:p>
        </w:tc>
        <w:tc>
          <w:tcPr>
            <w:tcW w:type="dxa" w:w="113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Дата изучения </w:t>
            </w:r>
          </w:p>
          <w:p w14:paraId="63010000">
            <w:pPr>
              <w:spacing w:after="0"/>
              <w:ind w:firstLine="0" w:left="135"/>
            </w:pPr>
          </w:p>
        </w:tc>
        <w:tc>
          <w:tcPr>
            <w:tcW w:type="dxa" w:w="195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Электронные цифровые образовательные ресурсы </w:t>
            </w:r>
          </w:p>
          <w:p w14:paraId="650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1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Всего </w:t>
            </w:r>
          </w:p>
          <w:p w14:paraId="67010000">
            <w:pPr>
              <w:spacing w:after="0"/>
              <w:ind w:firstLine="0" w:left="135"/>
            </w:pP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Контрольные работы </w:t>
            </w:r>
          </w:p>
          <w:p w14:paraId="69010000">
            <w:pPr>
              <w:spacing w:after="0"/>
              <w:ind w:firstLine="0" w:left="135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Практические работы </w:t>
            </w:r>
          </w:p>
          <w:p w14:paraId="6B010000">
            <w:pPr>
              <w:spacing w:after="0"/>
              <w:ind w:firstLine="0" w:left="135"/>
            </w:pPr>
          </w:p>
        </w:tc>
        <w:tc>
          <w:tcPr>
            <w:tcW w:type="dxa" w:w="11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95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Десятичная система счисления. Ряд натуральных чисел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1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"https://m.edsoo.ru/f2a0cc0c"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https://m.edsoo.ru/f2a0cc0c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Десятичная система счисления. Ряд натуральных чисел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1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"https://m.edsoo.ru/f2a0cc0c"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https://m.edsoo.ru/f2a0cc0c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Натуральный ряд. Число 0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1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"https://m.edsoo.ru/f2a0cafe"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https://m.edsoo.ru/f2a0cafe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Натуральный ряд. Число 0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1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"https://m.edsoo.ru/f2a0cc0c"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https://m.edsoo.ru/f2a0cc0c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Натуральные числа на </w:t>
            </w:r>
            <w:r>
              <w:rPr>
                <w:rFonts w:ascii="Times New Roman" w:hAnsi="Times New Roman"/>
                <w:sz w:val="24"/>
              </w:rPr>
              <w:t>координатной</w:t>
            </w:r>
            <w:r>
              <w:rPr>
                <w:rFonts w:ascii="Times New Roman" w:hAnsi="Times New Roman"/>
                <w:sz w:val="24"/>
              </w:rPr>
              <w:t xml:space="preserve"> прямой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1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"https://m.edsoo.ru/f2a0e0fc"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https://m.edsoo.ru/f2a0e0fc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Натуральные числа на </w:t>
            </w:r>
            <w:r>
              <w:rPr>
                <w:rFonts w:ascii="Times New Roman" w:hAnsi="Times New Roman"/>
                <w:sz w:val="24"/>
              </w:rPr>
              <w:t>координатной</w:t>
            </w:r>
            <w:r>
              <w:rPr>
                <w:rFonts w:ascii="Times New Roman" w:hAnsi="Times New Roman"/>
                <w:sz w:val="24"/>
              </w:rPr>
              <w:t xml:space="preserve"> прямой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1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"https://m.edsoo.ru/f2a0e2a0"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/f2a0e2a0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Натуральные числа на </w:t>
            </w:r>
            <w:r>
              <w:rPr>
                <w:rFonts w:ascii="Times New Roman" w:hAnsi="Times New Roman"/>
                <w:sz w:val="24"/>
              </w:rPr>
              <w:t>координатной</w:t>
            </w:r>
            <w:r>
              <w:rPr>
                <w:rFonts w:ascii="Times New Roman" w:hAnsi="Times New Roman"/>
                <w:sz w:val="24"/>
              </w:rPr>
              <w:t xml:space="preserve"> прямой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1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"https://m.edsoo.ru/f2a0e426"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https://m.edsoo.ru/f2a0e426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Сравнение, округление натуральных чисел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1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"https://m.edsoo.ru/f2a0ce32"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https://m.edsoo.ru/f2a0ce32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Сравнение, округление натуральных чисел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1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"https://m.edsoo.ru/f2a0cf54"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https://m.edsoo.ru/f2a0cf54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Сравнение, округление натуральных чисел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1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"https://m.edsoo.ru/f2a0d300"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https://m.edsoo.ru/f2a0d300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Сравнение, округление натуральных чисел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1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"https://m.edsoo.ru/f2a0d440"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https://m.edsoo.ru/f2a0d440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Сравнение, округление натуральных чисел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1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"https://m.edsoo.ru/f2a0cc0c"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https://m.edsoo.ru/f2a0cc0c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1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"https://m.edsoo.ru/f2a0eaca"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https://m.edsoo.ru/f2a0eaca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1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"https://m.edsoo.ru/f2a0f5ba"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</w:t>
            </w:r>
            <w:r>
              <w:rPr>
                <w:rFonts w:ascii="Times New Roman" w:hAnsi="Times New Roman"/>
                <w:color w:val="0000FF"/>
                <w:u w:val="single"/>
              </w:rPr>
              <w:t>/f2a0f5ba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1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"https://m.edsoo.ru/f2a0f704"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https://m.edsoo.ru/f2a0f704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Арифметические </w:t>
            </w:r>
            <w:r>
              <w:rPr>
                <w:rFonts w:ascii="Times New Roman" w:hAnsi="Times New Roman"/>
                <w:sz w:val="24"/>
              </w:rPr>
              <w:t>действия с натуральными числами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1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"https://m.edsoo.ru/f2a0fd8a"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https://m.edsoo.ru/f2a0fd8a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1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"https://m.edsoo.ru/f2a1015e"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</w:t>
            </w:r>
            <w:r>
              <w:rPr>
                <w:rFonts w:ascii="Times New Roman" w:hAnsi="Times New Roman"/>
                <w:color w:val="0000FF"/>
                <w:u w:val="single"/>
              </w:rPr>
              <w:t>1015e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1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"https://m.edsoo.ru/f2a10c3a"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https://m.edsoo.ru/f2a10c3a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1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"https://m.edsoo.ru/f2a10da2"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https://m.edsoo.ru/f2a10da2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1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"https://m.edsoo.ru/f2a104ec"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https://m.edsoo.ru/f2a104ec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Свойства нуля при сложении</w:t>
            </w:r>
            <w:r>
              <w:rPr>
                <w:rFonts w:ascii="Times New Roman" w:hAnsi="Times New Roman"/>
                <w:sz w:val="24"/>
              </w:rPr>
              <w:t xml:space="preserve"> и умножении, свойства единицы при умножении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1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"https://m.edsoo.ru/f2a0cc0c"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https://m.edsoo.ru/f2a0cc0c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"https://m.edsoo.ru/f2a0ef3e"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https://m.edsoo.ru/f2a0ef3e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"https://m.edsoo.ru/f2a0cc0c"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https://m.edsoo.ru/f2a0cc0c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"https://m.edsoo.ru/f2a0cc0c"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https://m.edsoo.ru/f2a0cc0c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Делители и кратные числа, разложение числа на множители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"https://m.edsoo.ru/f2a0cc0c"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https://m.edsoo.ru/f2a0cc0c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Делители и кратные числа, разложение числа на множители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"https://m.edsoo.ru/f2a116b2"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https://m.edsoo.ru/f2a116b2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Делители и кратные числа, разложение </w:t>
            </w:r>
            <w:r>
              <w:rPr>
                <w:rFonts w:ascii="Times New Roman" w:hAnsi="Times New Roman"/>
                <w:sz w:val="24"/>
              </w:rPr>
              <w:t>числа на множители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"https://m.edsoo.ru/f2a0cc0c"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https://m.edsoo.ru/f2a0cc0c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Деление с остатком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"https://m.edsoo.ru/f2a1116c"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https://m.edsoo.ru/f2a1116c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Деление с остатком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"https://m.edsoo.ru/f2a114fa"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https://m.edsoo.ru/f2a114fa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Простые и составные числа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"https://m.edsoo.ru/f2a11a90"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https://m.edsoo.ru/f2a11a90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Простые и составные числа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"https://m.edsoo.ru/f2a11bb2"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https://m.edsoo.ru/f2a11bb2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Признаки делимости на 2, 5, 10, 3, 9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"https://m.edsoo.ru/f2a11806"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https://m.edsoo.ru/f2a11806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Признаки делимости на 2, 5, 10, 3, 9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"https://m.edsoo.ru/f2a1196e"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https://m.edsoo.ru/f2a1196e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Числовые выражения; порядок действий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"https://m.edsoo.ru/f2a11f18"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https://m.edsoo.ru/f2a11f18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Числовые выражения; порядок действий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"https://m.edsoo.ru/f2a12080"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https://m.edsoo.ru/f2a12080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Числовые выражения; порядок действий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"https://m.edsoo.ru/f2a123fa"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https://m.edsoo.ru/f2a123fa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Решение текстовых задач на все </w:t>
            </w:r>
            <w:r>
              <w:rPr>
                <w:rFonts w:ascii="Times New Roman" w:hAnsi="Times New Roman"/>
                <w:sz w:val="24"/>
              </w:rPr>
              <w:t>арифметические действия, на движение и покупки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"https://m.edsoo.ru/f2a0f894"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https://m.edsoo.ru/f2a0f894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"https://m.edsoo.ru/f2a0f9fc"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https://m.edsoo.ru/f2a0f9fc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"https://m.edsoo.ru/f2a121a2"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https://m.edsoo.ru/f2a121a2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Решение текстовых </w:t>
            </w:r>
            <w:r>
              <w:rPr>
                <w:rFonts w:ascii="Times New Roman" w:hAnsi="Times New Roman"/>
                <w:sz w:val="24"/>
              </w:rPr>
              <w:t>задач на все арифметические действия, на движение и покупки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"https://m.edsoo.ru/f2a12558"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https://m.edsoo.ru/f2a12558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"https://m.edsoo.ru/f2a12832"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https://m.edsoo.ru/f2a12832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"https://m.edsoo.ru/f2a12990"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https://m.edsoo.ru/f2a12990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"Натуральные числа и нуль"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"https://m.edsoo.ru/f2a12cba"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</w:t>
            </w:r>
            <w:r>
              <w:rPr>
                <w:rFonts w:ascii="Times New Roman" w:hAnsi="Times New Roman"/>
                <w:color w:val="0000FF"/>
                <w:u w:val="single"/>
              </w:rPr>
              <w:t>/f2a12cba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Точка, прямая, отрезок, луч. Ломаная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"https://m.edsoo.ru/f2a0d54e"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://m.edsoo.ru/f2a0d54e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Измерение длины отрезка, метрические единицы измерения длины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"https://m.edsoo.ru/f2a0daee"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https://m.edsoo.ru/f2a0daee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Измерение длины отрезка, метрические единицы измерения длины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"https://m.edsoo.ru/f2a0df3a"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https://m.edsoo.ru/f2a0df3a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Окружность и круг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"https://m.edsoo.ru/f2a0d684"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https://m.edsoo.ru/f2a0d684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Окружность и круг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"https://m.edsoo.ru/f2a0cc0c"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https://m.edsoo.ru/f2a0cc0c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Практическая работа по теме "Построение узора из окружностей"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"https://m.edsoo.ru/f2a0d7e2"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https://m.edsoo.ru/f2a0d7e2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Угол. Прямой, острый, тупой и </w:t>
            </w:r>
            <w:r>
              <w:rPr>
                <w:rFonts w:ascii="Times New Roman" w:hAnsi="Times New Roman"/>
                <w:sz w:val="24"/>
              </w:rPr>
              <w:t>развёрнутый углы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"https://m.edsoo.ru/f2a1302a"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https://m.edsoo.ru/f2a1302a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Угол. Прямой, острый, тупой и развёрнутый углы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"https://m.edsoo.ru/f2a0cc0c"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https://m.edsoo.ru/f2a0cc0c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Измерение углов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t xml:space="preserve">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"https://m.edsoo.ru/f2a1319c"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https://m.edsoo.ru/f2a1319c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Измерение углов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"https://m.edsoo.ru/f2a132fa"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https://m.edsoo.ru/f2a132fa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Измерение углов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"https://m.edsoo.ru/f2a13476"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https://m.edsoo.ru/f2a13476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Практическая работа по теме "Построение углов"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"https://m.edsoo.ru/f2a13606"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https://m.edsoo.ru/f2a13606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Дробь. Правильные и неправильные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"https://m.edsoo.ru/f2a13764"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https://m.edsoo.ru/f2a13764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Дробь. Правильные и неправильные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2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"https://m.edsoo.ru/f2a13c8c"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https://m.edsoo.ru/f2a13c8c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Дробь. Правильные и неправильные </w:t>
            </w:r>
            <w:r>
              <w:rPr>
                <w:rFonts w:ascii="Times New Roman" w:hAnsi="Times New Roman"/>
                <w:sz w:val="24"/>
              </w:rPr>
              <w:t>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"https://m.edsoo.ru/f2a14146"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https://m.edsoo.ru/f2a14146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Дробь. Правильные и неправильные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"https://m.edsoo.ru/f2a153f2"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</w:t>
            </w:r>
            <w:r>
              <w:rPr>
                <w:rFonts w:ascii="Times New Roman" w:hAnsi="Times New Roman"/>
                <w:color w:val="0000FF"/>
                <w:u w:val="single"/>
              </w:rPr>
              <w:t>/f2a153f2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Дробь. Правильные и </w:t>
            </w:r>
            <w:r>
              <w:rPr>
                <w:rFonts w:ascii="Times New Roman" w:hAnsi="Times New Roman"/>
                <w:sz w:val="24"/>
              </w:rPr>
              <w:t>неправильные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"https://m.edsoo.ru/f2a15582"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https://m.edsoo.ru/f2a15582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Основное свойство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"https://m.edsoo.ru/f2a143e4"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https://m.edsoo.ru/f2a143e4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Основное свойство </w:t>
            </w:r>
            <w:r>
              <w:rPr>
                <w:rFonts w:ascii="Times New Roman" w:hAnsi="Times New Roman"/>
                <w:sz w:val="24"/>
              </w:rPr>
              <w:t>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"https://m.edsoo.ru/f2a1451a"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https://m.edsoo.ru/f2a1451a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Основное свойство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"https://m.edsoo.ru/f2a1463c"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https://m.edsoo.ru/f2a1463c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Основное свойство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"https://m.edsoo.ru/f2a1475e"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https://m.edsoo.ru/f2a1475e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Основное свойство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"https://m.edsoo.ru/f2a14c90"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https://m.edsoo.ru/f2a14c90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Основное свойство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"https://m.edsoo.ru/f2a14de4"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https://m.edsoo.ru/f2a14de4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Основное свойство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"https://m.edsoo.ru/f2a0cc0c"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</w:t>
            </w:r>
            <w:r>
              <w:rPr>
                <w:rFonts w:ascii="Times New Roman" w:hAnsi="Times New Roman"/>
                <w:color w:val="0000FF"/>
                <w:u w:val="single"/>
              </w:rPr>
              <w:t>/f2a0cc0c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Сравнение дробей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"https://m.edsoo.ru/f2a14f74"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https://m.edsoo.ru/f2a14f74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Сравнение дробей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"https://m.edsoo.ru/f2a151f4"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https://m.edsoo.ru/f2a151f4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Сравнение дробей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"https://m.edsoo.ru/f2a0cc0c"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https://m.edsoo.ru/f2a0cc0c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Сравнение дробей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"https://m.edsoo.ru/f2a0cc0c"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https://m.edsoo.ru/f2a0cc0c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Сложение и вычитание обыкновенных дробей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"https://m.edsoo.ru/f2a17cc4"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</w:t>
            </w:r>
            <w:r>
              <w:rPr>
                <w:rFonts w:ascii="Times New Roman" w:hAnsi="Times New Roman"/>
                <w:color w:val="0000FF"/>
                <w:u w:val="single"/>
              </w:rPr>
              <w:t>17cc4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Сложение и вычитание обыкновенных дробей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"https://m.edsoo.ru/f2a17e54"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https://m.edsoo.ru/f2a17e54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Сложение и вычитание обыкновенных дробей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"https://m.edsoo.ru/f2a1802a"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://m.edsoo.ru/f2a1802a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Сложение и вычитание обыкновенных дробей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"https://m.edsoo.ru/f2a181ce"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https://m.edsoo.ru/f2a181ce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Сложение и вычитание </w:t>
            </w:r>
            <w:r>
              <w:rPr>
                <w:rFonts w:ascii="Times New Roman" w:hAnsi="Times New Roman"/>
                <w:sz w:val="24"/>
              </w:rPr>
              <w:t>обыкновенных дробей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t xml:space="preserve">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"https://m.edsoo.ru/f2a1835e"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https://m.edsoo.ru/f2a1835e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Сложение и вычитание обыкновенных дробей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"https://m.edsoo.ru/f2a0cc0c"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https://m.edsoo.ru/f2a0cc0c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Сложение и вычитание обыкновенных дробей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"https://m.edsoo.ru/f2a0cc0c"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https://m.edsoo.ru/f2a0cc0c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Сложение и вычитание обыкновенных дробей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"https://m.edsoo.ru/f2a0cc0c"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https://m.edsoo.ru/f2a0cc0c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Смешанная дробь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"https://m.edsoo.ru/f2a1592e"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https://m.edsoo.ru/f2a1592e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Смешанная дробь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"https://m.edsoo.ru/f2a15a5a"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https://m.edsoo.ru/f2a15a5a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Смешанная дробь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"https://m.edsoo.ru/f2a15b68"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https://m.edsoo.ru/f2a15b68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Смешанная дробь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"https://m.edsoo.ru/f2a15e2e"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https://m.edsoo.ru/f2a15e2e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Умножение и деление обыкновенных дробей; </w:t>
            </w:r>
            <w:r>
              <w:rPr>
                <w:rFonts w:ascii="Times New Roman" w:hAnsi="Times New Roman"/>
                <w:sz w:val="24"/>
              </w:rPr>
              <w:t>взаимнообратные</w:t>
            </w:r>
            <w:r>
              <w:rPr>
                <w:rFonts w:ascii="Times New Roman" w:hAnsi="Times New Roman"/>
                <w:sz w:val="24"/>
              </w:rPr>
              <w:t xml:space="preserve">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"https://m.edsoo.ru/f2a184e4"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https://m.edsoo.ru/f2a184e4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Умножение и деление обыкновенных дробей; </w:t>
            </w:r>
            <w:r>
              <w:rPr>
                <w:rFonts w:ascii="Times New Roman" w:hAnsi="Times New Roman"/>
                <w:sz w:val="24"/>
              </w:rPr>
              <w:t>взаимнообратные</w:t>
            </w:r>
            <w:r>
              <w:rPr>
                <w:rFonts w:ascii="Times New Roman" w:hAnsi="Times New Roman"/>
                <w:sz w:val="24"/>
              </w:rPr>
              <w:t xml:space="preserve">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"https://m.edsoo.ru/f2a18692"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https://m.edsoo.ru/f2a18692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Умножение и деление</w:t>
            </w:r>
            <w:r>
              <w:rPr>
                <w:rFonts w:ascii="Times New Roman" w:hAnsi="Times New Roman"/>
                <w:sz w:val="24"/>
              </w:rPr>
              <w:t xml:space="preserve"> обыкновенных дробей; </w:t>
            </w:r>
            <w:r>
              <w:rPr>
                <w:rFonts w:ascii="Times New Roman" w:hAnsi="Times New Roman"/>
                <w:sz w:val="24"/>
              </w:rPr>
              <w:t>взаимнообратные</w:t>
            </w:r>
            <w:r>
              <w:rPr>
                <w:rFonts w:ascii="Times New Roman" w:hAnsi="Times New Roman"/>
                <w:sz w:val="24"/>
              </w:rPr>
              <w:t xml:space="preserve">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"https://m.edsoo.ru/f2a18a20"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https://m.edsoo.ru/f2a18a20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Умножение и деление обыкновенных дробей; </w:t>
            </w:r>
            <w:r>
              <w:rPr>
                <w:rFonts w:ascii="Times New Roman" w:hAnsi="Times New Roman"/>
                <w:sz w:val="24"/>
              </w:rPr>
              <w:t>взаимнообратные</w:t>
            </w:r>
            <w:r>
              <w:rPr>
                <w:rFonts w:ascii="Times New Roman" w:hAnsi="Times New Roman"/>
                <w:sz w:val="24"/>
              </w:rPr>
              <w:t xml:space="preserve">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"https://m.edsoo.ru/f2a18b56"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https://m.edsoo.ru/f2a18b56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Умножение и деление обыкновенных дробей; </w:t>
            </w:r>
            <w:r>
              <w:rPr>
                <w:rFonts w:ascii="Times New Roman" w:hAnsi="Times New Roman"/>
                <w:sz w:val="24"/>
              </w:rPr>
              <w:t>взаимнообратные</w:t>
            </w:r>
            <w:r>
              <w:rPr>
                <w:rFonts w:ascii="Times New Roman" w:hAnsi="Times New Roman"/>
                <w:sz w:val="24"/>
              </w:rPr>
              <w:t xml:space="preserve">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"https://m.edsoo.ru/f2a19088"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https://m.edsoo.ru/f2a19088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Умножение и деление</w:t>
            </w:r>
            <w:r>
              <w:rPr>
                <w:rFonts w:ascii="Times New Roman" w:hAnsi="Times New Roman"/>
                <w:sz w:val="24"/>
              </w:rPr>
              <w:t xml:space="preserve"> обыкновенных дробей; </w:t>
            </w:r>
            <w:r>
              <w:rPr>
                <w:rFonts w:ascii="Times New Roman" w:hAnsi="Times New Roman"/>
                <w:sz w:val="24"/>
              </w:rPr>
              <w:t>взаимнообратные</w:t>
            </w:r>
            <w:r>
              <w:rPr>
                <w:rFonts w:ascii="Times New Roman" w:hAnsi="Times New Roman"/>
                <w:sz w:val="24"/>
              </w:rPr>
              <w:t xml:space="preserve">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"https://m.edsoo.ru/f2a19560"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https://m.edsoo.ru/f2a19560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Умножение и деление обыкновенных дробей; </w:t>
            </w:r>
            <w:r>
              <w:rPr>
                <w:rFonts w:ascii="Times New Roman" w:hAnsi="Times New Roman"/>
                <w:sz w:val="24"/>
              </w:rPr>
              <w:t>взаимнообратные</w:t>
            </w:r>
            <w:r>
              <w:rPr>
                <w:rFonts w:ascii="Times New Roman" w:hAnsi="Times New Roman"/>
                <w:sz w:val="24"/>
              </w:rPr>
              <w:t xml:space="preserve">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"https://m.edsoo.ru/f2a196a0"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https://m.edsoo.ru/f2a196a0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Умножение и деление обыкновенных дробей; </w:t>
            </w:r>
            <w:r>
              <w:rPr>
                <w:rFonts w:ascii="Times New Roman" w:hAnsi="Times New Roman"/>
                <w:sz w:val="24"/>
              </w:rPr>
              <w:t>взаимнообратные</w:t>
            </w:r>
            <w:r>
              <w:rPr>
                <w:rFonts w:ascii="Times New Roman" w:hAnsi="Times New Roman"/>
                <w:sz w:val="24"/>
              </w:rPr>
              <w:t xml:space="preserve">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"https://m.edsoo.ru/f2a198da"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https://m.edsoo.ru/f2a198da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Решение текстовых </w:t>
            </w:r>
            <w:r>
              <w:rPr>
                <w:rFonts w:ascii="Times New Roman" w:hAnsi="Times New Roman"/>
                <w:sz w:val="24"/>
              </w:rPr>
              <w:t xml:space="preserve">задач, содержащих дроби. </w:t>
            </w:r>
            <w:r>
              <w:rPr>
                <w:rFonts w:ascii="Times New Roman" w:hAnsi="Times New Roman"/>
                <w:sz w:val="24"/>
              </w:rPr>
              <w:t>Основные задачи на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"https://m.edsoo.ru/f2a181ce"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https://m.edsoo.ru/f2a181ce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"https://m.edsoo.ru/f2a1835e"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https://m.edsoo.ru/f2a1835e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3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"https://m.edsoo.ru/f2a18c5a"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https://m.edsoo.ru/f2a18c5a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sz w:val="24"/>
              </w:rPr>
              <w:t>текстовых задач, содержащих дроби. Основные задачи на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"https://m.edsoo.ru/f2a18e76"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https://m.edsoo.ru/f2a18e76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"https://m.edsoo.ru/f2a18f7a"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https://m.edsoo.ru/f2a18f7a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"https://m.edsoo.ru/f2a199f2"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https://m.edsoo.ru/f2a199f2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sz w:val="24"/>
              </w:rPr>
              <w:t>текстовых задач, содержащих дроби. Основные задачи на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"https://m.edsoo.ru/f2a19c2c"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https://m.edsoo.ru/f2a19c2c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"https://m.edsoo.ru/f2a1a1d6"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https://m.edsoo.ru/f2a1a1d6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"https://m.edsoo.ru/f2a1a2ee"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https://m.edsoo.ru/f2a1a2ee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Применение букв для записи</w:t>
            </w:r>
            <w:r>
              <w:rPr>
                <w:rFonts w:ascii="Times New Roman" w:hAnsi="Times New Roman"/>
                <w:sz w:val="24"/>
              </w:rPr>
              <w:t xml:space="preserve"> математических выражений и предложений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"https://m.edsoo.ru/f2a1a3fc"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https://m.edsoo.ru/f2a1a3fc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"https://m.edsoo.ru/f2a0cc0c"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https://m.edsoo.ru/f2a0cc0c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"Обыкновенные дроби"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"https://m.edsoo.ru/f2a1a51e"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https://m.edsoo.ru/f2a1a51e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"https://m.edsoo.ru/f2a16ae0"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https://m.edsoo.ru/f2a16ae0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"https://m.edsoo.ru/f2a16c7a"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https://m.edsoo.ru/f2a16c7a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"https://m.edsoo.ru/f2a16e1e"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https://m.edsoo.ru/f2a16e1e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Треугольник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t xml:space="preserve">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"https://m.edsoo.ru/f2a16194"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https://m.edsoo.ru/f2a16194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Треугольник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"https://m.edsoo.ru/f2a0cc0c"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https://m.edsoo.ru/f2a0cc0c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Площадь и периметр прямоугольника и многоугольников, составленных из прямоугольников, единицы </w:t>
            </w:r>
            <w:r>
              <w:rPr>
                <w:rFonts w:ascii="Times New Roman" w:hAnsi="Times New Roman"/>
                <w:sz w:val="24"/>
              </w:rPr>
              <w:t>измерения площади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"https://m.edsoo.ru/f2a16fe0"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https://m.edsoo.ru/f2a16fe0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"https://m.edsoo.ru/f2a17184"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https://m.edsoo.ru/f2a17184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"https://m.edsoo.ru/f2a17328"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</w:t>
            </w:r>
            <w:r>
              <w:rPr>
                <w:rFonts w:ascii="Times New Roman" w:hAnsi="Times New Roman"/>
                <w:color w:val="0000FF"/>
                <w:u w:val="single"/>
              </w:rPr>
              <w:t>/f2a17328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Периметр многоугольника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"https://m.edsoo.ru/f2a1691e"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</w:t>
            </w:r>
            <w:r>
              <w:rPr>
                <w:rFonts w:ascii="Times New Roman" w:hAnsi="Times New Roman"/>
                <w:color w:val="0000FF"/>
                <w:u w:val="single"/>
              </w:rPr>
              <w:t>/f2a1691e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Периметр многоугольника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"https://m.edsoo.ru/f2a0cc0c"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https://m.edsoo.ru/f2a0cc0c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Десятичная </w:t>
            </w:r>
            <w:r>
              <w:rPr>
                <w:rFonts w:ascii="Times New Roman" w:hAnsi="Times New Roman"/>
                <w:sz w:val="24"/>
              </w:rPr>
              <w:t>запись дробей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"https://m.edsoo.ru/f2a1b55e"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https://m.edsoo.ru/f2a1b55e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Десятичная запись дробей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"https://m.edsoo.ru/f2a1b87e"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https://m.edsoo.ru/f2a1b87e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Десятичная запись </w:t>
            </w:r>
            <w:r>
              <w:rPr>
                <w:rFonts w:ascii="Times New Roman" w:hAnsi="Times New Roman"/>
                <w:sz w:val="24"/>
              </w:rPr>
              <w:t>дробей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"https://m.edsoo.ru/f2a1bcfc"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https://m.edsoo.ru/f2a1bcfc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Сравнение десятичных дробей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"https://m.edsoo.ru/f2a1c49a"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https://m.edsoo.ru/f2a1c49a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Сравнение десятичных дробей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"https://m.edsoo.ru/f2a1c63e"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https://m.edsoo.ru/f2a1c63e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119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Сравнение десятичных дробей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"https://m.edsoo.ru/f2a1cb02"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https://m.edsoo.ru/f2a1cb02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Сравнение десятичных дробей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"https://m.edsoo.ru/f2a1cc2e"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</w:t>
            </w:r>
            <w:r>
              <w:rPr>
                <w:rFonts w:ascii="Times New Roman" w:hAnsi="Times New Roman"/>
                <w:color w:val="0000FF"/>
                <w:u w:val="single"/>
              </w:rPr>
              <w:t>/f2a1cc2e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Сравнение десятичных дробей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"https://m.edsoo.ru/f2a0cc0c"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https://m.edsoo.ru/f2a0cc0c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"https://m.edsoo.ru/f2a1ce4a"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https://m.edsoo.ru/f2a1ce4a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123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"https://m.edsoo.ru/f2a1cf62"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https://m.edsoo.ru/f2a1cf62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"https://m.edsoo.ru/f2a1d174"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https://m.edsoo.ru/f2a1d174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"https://m.edsoo.ru/f2a1d516"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https://m.edsoo.ru/f2a1d516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"https://m.edsoo.ru/f2a1d64c"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https://m.edsoo.ru/f2a1d64c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"https://m.edsoo.ru/f2a1d750"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https://m.edsoo.ru/f2a1d750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"https://m.edsoo.ru/f2a1d85e"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</w:t>
            </w:r>
            <w:r>
              <w:rPr>
                <w:rFonts w:ascii="Times New Roman" w:hAnsi="Times New Roman"/>
                <w:color w:val="0000FF"/>
                <w:u w:val="single"/>
              </w:rPr>
              <w:t>/f2a1d85e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"https://m.edsoo.ru/f2a1d962"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https://m.edsoo.ru/f2a1d962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"https://m.edsoo.ru/f2a1da7a"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https://m.edsoo.ru/f2a1da7a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131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4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"https://m.edsoo.ru/f2a1db88"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https://m.edsoo.ru/f2a1db88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"https://m.edsoo.ru/f2a1e01a"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https://m.edsoo.ru/f2a1e01a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"https://m.edsoo.ru/f2a1e150"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https://m.edsoo.ru/f2a1e150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134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"https://m.edsoo.ru/f2a1e268"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https://m.edsoo.ru/f2a1e268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"https://m.edsoo.ru/f2a1e3da"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https://m.edsoo.ru/f2a1e3da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13</w:t>
            </w: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Действия с десятичными </w:t>
            </w:r>
            <w:r>
              <w:rPr>
                <w:rFonts w:ascii="Times New Roman" w:hAnsi="Times New Roman"/>
                <w:sz w:val="24"/>
              </w:rPr>
              <w:t>дробями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t xml:space="preserve">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"https://m.edsoo.ru/f2a1e4f2"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https://m.edsoo.ru/f2a1e4f2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137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"https://m.edsoo.ru/f2a1e4f2"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https://m.edsoo.ru/f2a1e4f2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138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"https://m.edsoo.ru/f2a1e5f6"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https://m.edsoo.ru/f2a1e5f6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139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"https://m.edsoo.ru/f2a1e704"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https://m.edsoo.ru/f2a1e704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"https://m.edsoo.ru/f2a0cc0c"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https://m.edsoo.ru/f2a0cc0c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141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Округление десятичных дробей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"https://m.edsoo.ru/f2a1e826"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https://m.edsoo.ru/f2a1e826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142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Округление десятичных дробей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"https://m.edsoo.ru/f2a1eb50"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https://m.edsoo.ru/f2a1eb50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143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Округление десятичных дробей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"https://m.edsoo.ru/f2a1ec68"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https://m.edsoo.ru/f2a1ec68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14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Округление десятичных </w:t>
            </w:r>
            <w:r>
              <w:rPr>
                <w:rFonts w:ascii="Times New Roman" w:hAnsi="Times New Roman"/>
                <w:sz w:val="24"/>
              </w:rPr>
              <w:t>дробей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"https://m.edsoo.ru/f2a0cc0c"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</w:t>
            </w:r>
            <w:r>
              <w:rPr>
                <w:rFonts w:ascii="Times New Roman" w:hAnsi="Times New Roman"/>
                <w:color w:val="0000FF"/>
                <w:u w:val="single"/>
              </w:rPr>
              <w:t>/f2a0cc0c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145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"https://m.edsoo.ru/f2a1ed8a"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https://m.edsoo.ru/f2a1ed8a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146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Решение текстовых задач, </w:t>
            </w:r>
            <w:r>
              <w:rPr>
                <w:rFonts w:ascii="Times New Roman" w:hAnsi="Times New Roman"/>
                <w:sz w:val="24"/>
              </w:rPr>
              <w:t>содержащих дроби. Основные задачи на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"https://m.edsoo.ru/f2a1ef10"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https://m.edsoo.ru/f2a1ef10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147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"https://m.edsoo.ru/f2a1f028"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https://m.edsoo.ru/f2a1f028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148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"https://m.edsoo.ru/f2a1f136"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https://m.edsoo.ru/f2a1f136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149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sz w:val="24"/>
              </w:rPr>
              <w:t>текстовых задач, содержащих дроби. Основные задачи на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"https://m.edsoo.ru/f2a0cc0c"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https://m.edsoo.ru/f2a0cc0c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"https://m.edsoo.ru/f2a0cc0c"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https://m.edsoo.ru/f2a0cc0c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151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"Десятичные дроби"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"https://m.edsoo.ru/f2a1f23a"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https://m.edsoo.ru/f2a1f23a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152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Многогранники. Изображение </w:t>
            </w:r>
            <w:r>
              <w:rPr>
                <w:rFonts w:ascii="Times New Roman" w:hAnsi="Times New Roman"/>
                <w:sz w:val="24"/>
              </w:rPr>
              <w:t>многогранников. Модели пространственных тел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"https://m.edsoo.ru/f2a1a69a"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https://m.edsoo.ru/f2a1a69a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153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"https://m.edsoo.ru/f2a1ad2a"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https://m.edsoo.ru/f2a1ad2a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154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"https://m.edsoo.ru/f2a1a802"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https://m.edsoo.ru/f2a1a802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155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"https://m.edsoo.ru/f2a1a924"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https://m.edsoo.ru/f2a1a924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156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Практическая работа по теме "Развёртка куба"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"https://m.edsoo.ru/f2a1aef6"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https://m.edsoo.ru/f2a1aef6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157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Объём куба, </w:t>
            </w:r>
            <w:r>
              <w:rPr>
                <w:rFonts w:ascii="Times New Roman" w:hAnsi="Times New Roman"/>
                <w:sz w:val="24"/>
              </w:rPr>
              <w:t>прямоугольного параллелепипеда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"https://m.edsoo.ru/f2a1b248"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https://m.edsoo.ru/f2a1b248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158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Объём куба, прямоугольного параллелепипеда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"https://m.edsoo.ru/f2a1b09a"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https://m.edsoo.ru/f2a1b</w:t>
            </w:r>
            <w:r>
              <w:rPr>
                <w:rFonts w:ascii="Times New Roman" w:hAnsi="Times New Roman"/>
                <w:color w:val="0000FF"/>
                <w:u w:val="single"/>
              </w:rPr>
              <w:t>09a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159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Объём куба, прямоугольного параллелепипеда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"https://m.edsoo.ru/f2a1b09a"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</w:t>
            </w:r>
            <w:r>
              <w:rPr>
                <w:rFonts w:ascii="Times New Roman" w:hAnsi="Times New Roman"/>
                <w:color w:val="0000FF"/>
                <w:u w:val="single"/>
              </w:rPr>
              <w:t>/f2a1b09a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160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Объём куба, прямоугольного параллелепипеда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"https://m.edsoo.ru/f2a1b09a"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https://m.edsoo.ru/f2a1b09a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161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"https://m.edsoo.ru/f2a1f76c"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https://m.edsoo.ru/f2a1f76c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162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курса 5 класса,</w:t>
            </w:r>
            <w:r>
              <w:rPr>
                <w:rFonts w:ascii="Times New Roman" w:hAnsi="Times New Roman"/>
                <w:sz w:val="24"/>
              </w:rPr>
              <w:t xml:space="preserve"> обобщение знаний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"https://m.edsoo.ru/f2a1f924"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https://m.edsoo.ru/f2a1f924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163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"https://m.edsoo.ru/f2a1faaa"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</w:t>
            </w:r>
            <w:r>
              <w:rPr>
                <w:rFonts w:ascii="Times New Roman" w:hAnsi="Times New Roman"/>
                <w:color w:val="0000FF"/>
                <w:u w:val="single"/>
              </w:rPr>
              <w:t>edsoo.ru/f2a1faaa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164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"https://m.edsoo.ru/f2a1fc08"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https://m.edsoo.ru/f2a1fc08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165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курса 5 класса, обобщение</w:t>
            </w:r>
            <w:r>
              <w:rPr>
                <w:rFonts w:ascii="Times New Roman" w:hAnsi="Times New Roman"/>
                <w:sz w:val="24"/>
              </w:rPr>
              <w:t xml:space="preserve"> знаний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"https://m.edsoo.ru/f2a1feec"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https://m.edsoo.ru/f2a1feec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166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"https://m.edsoo.ru/f2a200a4"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</w:t>
            </w:r>
            <w:r>
              <w:rPr>
                <w:rFonts w:ascii="Times New Roman" w:hAnsi="Times New Roman"/>
                <w:color w:val="0000FF"/>
                <w:u w:val="single"/>
              </w:rPr>
              <w:t>a200a4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16</w:t>
            </w: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Итоговая контрольная </w:t>
            </w:r>
            <w:r>
              <w:rPr>
                <w:rFonts w:ascii="Times New Roman" w:hAnsi="Times New Roman"/>
                <w:sz w:val="24"/>
              </w:rPr>
              <w:t>работа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5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t xml:space="preserve">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"https://m.edsoo.ru/f2a1b09a"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https://m.edsoo.ru/f2a1b09a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168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6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"https://m.edsoo.ru/f2a201f8"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https://m.edsoo.ru/f2a201f8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169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6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"https://m.edsoo.ru/f2a20388"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https://m.edsoo.ru/f2a20388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170</w:t>
            </w:r>
          </w:p>
        </w:tc>
        <w:tc>
          <w:tcPr>
            <w:tcW w:type="dxa" w:w="31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60000">
            <w:pPr>
              <w:spacing w:after="0"/>
              <w:ind w:firstLine="0" w:left="135"/>
            </w:pPr>
          </w:p>
        </w:tc>
        <w:tc>
          <w:tcPr>
            <w:tcW w:type="dxa" w:w="1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"https://m.edsoo.ru/f2a2069e"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https://m.edsoo.ru/f2a2069e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3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170 </w:t>
            </w:r>
          </w:p>
        </w:tc>
        <w:tc>
          <w:tcPr>
            <w:tcW w:type="dxa" w:w="1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type="dxa" w:w="309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60000"/>
        </w:tc>
      </w:tr>
    </w:tbl>
    <w:p w14:paraId="1706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18060000">
      <w:pPr>
        <w:spacing w:after="0"/>
        <w:ind w:firstLine="0" w:left="120"/>
      </w:pPr>
      <w:r>
        <w:rPr>
          <w:rFonts w:ascii="Times New Roman" w:hAnsi="Times New Roman"/>
          <w:b w:val="1"/>
          <w:sz w:val="28"/>
        </w:rPr>
        <w:t xml:space="preserve"> 6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68"/>
        <w:gridCol w:w="3080"/>
        <w:gridCol w:w="824"/>
        <w:gridCol w:w="1521"/>
        <w:gridCol w:w="1621"/>
        <w:gridCol w:w="1148"/>
        <w:gridCol w:w="1970"/>
      </w:tblGrid>
      <w:tr>
        <w:trPr>
          <w:trHeight w:hRule="atLeast" w:val="144"/>
        </w:trPr>
        <w:tc>
          <w:tcPr>
            <w:tcW w:type="dxa" w:w="46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 xml:space="preserve"> </w:t>
            </w:r>
          </w:p>
          <w:p w14:paraId="1A060000">
            <w:pPr>
              <w:spacing w:after="0"/>
              <w:ind w:firstLine="0" w:left="135"/>
            </w:pPr>
          </w:p>
        </w:tc>
        <w:tc>
          <w:tcPr>
            <w:tcW w:type="dxa" w:w="308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Тема урока </w:t>
            </w:r>
          </w:p>
          <w:p w14:paraId="1C060000">
            <w:pPr>
              <w:spacing w:after="0"/>
              <w:ind w:firstLine="0" w:left="135"/>
            </w:pPr>
          </w:p>
        </w:tc>
        <w:tc>
          <w:tcPr>
            <w:tcW w:type="dxa" w:w="396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6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sz w:val="24"/>
              </w:rPr>
              <w:t>Количество часов</w:t>
            </w:r>
          </w:p>
        </w:tc>
        <w:tc>
          <w:tcPr>
            <w:tcW w:type="dxa" w:w="114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Дата изучения </w:t>
            </w:r>
          </w:p>
          <w:p w14:paraId="1F060000">
            <w:pPr>
              <w:spacing w:after="0"/>
              <w:ind w:firstLine="0" w:left="135"/>
            </w:pPr>
          </w:p>
        </w:tc>
        <w:tc>
          <w:tcPr>
            <w:tcW w:type="dxa" w:w="197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Электронные цифровые образовательные ресурсы </w:t>
            </w:r>
          </w:p>
          <w:p w14:paraId="21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0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Всего </w:t>
            </w:r>
          </w:p>
          <w:p w14:paraId="23060000">
            <w:pPr>
              <w:spacing w:after="0"/>
              <w:ind w:firstLine="0" w:left="135"/>
            </w:pP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Контрольные работы </w:t>
            </w:r>
          </w:p>
          <w:p w14:paraId="25060000">
            <w:pPr>
              <w:spacing w:after="0"/>
              <w:ind w:firstLine="0" w:left="135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Практические работы </w:t>
            </w:r>
          </w:p>
          <w:p w14:paraId="27060000">
            <w:pPr>
              <w:spacing w:after="0"/>
              <w:ind w:firstLine="0" w:left="135"/>
            </w:pPr>
          </w:p>
        </w:tc>
        <w:tc>
          <w:tcPr>
            <w:tcW w:type="dxa" w:w="11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97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"https://m.edsoo.ru/f2a208ec"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https://m.edsoo.ru/f2a208ec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"https://m.edsoo.ru/f2a20aea"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https://m.edsoo.ru/f2a20aea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Арифметические действия с </w:t>
            </w:r>
            <w:r>
              <w:rPr>
                <w:rFonts w:ascii="Times New Roman" w:hAnsi="Times New Roman"/>
                <w:sz w:val="24"/>
              </w:rPr>
              <w:t>многозначными натуральными числами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"https://m.edsoo.ru/f2a2140e"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https://m.edsoo.ru/f2a2140e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"https://m.edsoo.ru/f2a21580"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://m.edsoo.ru/f2a21580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"https://m.edsoo.ru/f2a216de"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https://m.edsoo.ru/f2a216de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Арифметические действия </w:t>
            </w:r>
            <w:r>
              <w:rPr>
                <w:rFonts w:ascii="Times New Roman" w:hAnsi="Times New Roman"/>
                <w:sz w:val="24"/>
              </w:rPr>
              <w:t>с многозначными натуральными числами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t xml:space="preserve">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"https://m.edsoo.ru/f2a2180a"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https://m.edsoo.ru/f2a2180a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"https://m.edsoo.ru/f2a20c48"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https://m.edsoo.ru/f2a20c48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"https://m.edsoo.ru/f2a20d6a"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https://m.edsoo.ru/f2a20d6a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Числовые выражения, порядок действий, </w:t>
            </w:r>
            <w:r>
              <w:rPr>
                <w:rFonts w:ascii="Times New Roman" w:hAnsi="Times New Roman"/>
                <w:sz w:val="24"/>
              </w:rPr>
              <w:t>использование скобок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Округление натуральных чисел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"https://m.edsoo.ru/f2a21274"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https://m.edsoo.ru/f2a21274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Округление </w:t>
            </w:r>
            <w:r>
              <w:rPr>
                <w:rFonts w:ascii="Times New Roman" w:hAnsi="Times New Roman"/>
                <w:sz w:val="24"/>
              </w:rPr>
              <w:t>натуральных чисел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</w:t>
            </w:r>
            <w:r>
              <w:rPr>
                <w:rFonts w:ascii="Times New Roman" w:hAnsi="Times New Roman"/>
                <w:color w:val="0000FF"/>
                <w:u w:val="single"/>
              </w:rPr>
              <w:t>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Округление натуральных чисел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Делители и </w:t>
            </w:r>
            <w:r>
              <w:rPr>
                <w:rFonts w:ascii="Times New Roman" w:hAnsi="Times New Roman"/>
                <w:sz w:val="24"/>
              </w:rPr>
              <w:t>кратные числа; наибольший общий делитель и наименьшее общее кратное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"https://m.edsoo.ru/f2a22a3e"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https://m.edsoo.ru/f2a22a3e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"https://m.edsoo.ru/f2a22b9c"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https://m.edsoo.ru/f2a22b9c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"https://m.edsoo.ru/f2a2340c"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https://m.edsoo.ru/f2a2340c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Делители и кратные числа; наибольший общий делитель и наименьшее общее </w:t>
            </w:r>
            <w:r>
              <w:rPr>
                <w:rFonts w:ascii="Times New Roman" w:hAnsi="Times New Roman"/>
                <w:sz w:val="24"/>
              </w:rPr>
              <w:t>кратное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</w:t>
            </w:r>
            <w:r>
              <w:rPr>
                <w:rFonts w:ascii="Times New Roman" w:hAnsi="Times New Roman"/>
                <w:color w:val="0000FF"/>
                <w:u w:val="single"/>
              </w:rPr>
              <w:t>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Делимость суммы и произведения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"https://m.edsoo.ru/f2a22d2c"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https://m.edsoo.ru/f2a22d2c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Делимость суммы и произведения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"https://m.edsoo.ru/f2a23254"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</w:t>
            </w:r>
            <w:r>
              <w:rPr>
                <w:rFonts w:ascii="Times New Roman" w:hAnsi="Times New Roman"/>
                <w:color w:val="0000FF"/>
                <w:u w:val="single"/>
              </w:rPr>
              <w:t>edsoo.ru/f2a23254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Деление с остатком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Деление с остатком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"https://m.edsoo.ru/f2a24104"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https://m.edsoo.ru/f2a24104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Решение текстовых задач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"https://m.edsoo.ru/f2a21e90"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https://m.edsoo.ru/f2a21e90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Решение текстовых задач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"https://m.edsoo.ru/f2a2226e"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https://m.edsoo.ru/f2a2226e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sz w:val="24"/>
              </w:rPr>
              <w:t>текстовых задач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"https://m.edsoo.ru/f2a22412"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https://m.edsoo.ru/f2a22412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Решение текстовых задач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"https://m.edsoo.ru/f2a226e2"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https://m.edsoo.ru/f2a226e2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Решение текстовых задач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"https://m.edsoo.ru/f2a228a4"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https://m.edsoo.ru/f2a228a4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"Натуральные числа"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"https://m.edsoo.ru/f2a242a8"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https://m.edsoo.ru/f2a242a8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Перпендикулярные прямые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6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"https://m.edsoo.ru/f2a24442"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https://m.edsoo.ru/f2a24442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Перпендикулярные прямые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"https://m.edsoo.ru/f2a24596"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https://m.edsoo.ru/f2a24596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Параллельные </w:t>
            </w:r>
            <w:r>
              <w:rPr>
                <w:rFonts w:ascii="Times New Roman" w:hAnsi="Times New Roman"/>
                <w:sz w:val="24"/>
              </w:rPr>
              <w:t>прямые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"https://m.edsoo.ru/f2a248d4"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https://m.edsoo.ru/f2a248d4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Параллельные прямые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"https://m.edsoo.ru/f2a24a32"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https://m.edsoo.ru/f2a24a32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Расстояние между двумя точками, от </w:t>
            </w:r>
            <w:r>
              <w:rPr>
                <w:rFonts w:ascii="Times New Roman" w:hAnsi="Times New Roman"/>
                <w:sz w:val="24"/>
              </w:rPr>
              <w:t>точки до прямой, длина маршрута на квадратной сетке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"https://m.edsoo.ru/f2a24776"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https://m.edsoo.ru/f2a24776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"https://m.edsoo.ru/f2a24eb0"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https://m.edsoo.ru/f2a24eb0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"https://m.edsoo.ru/f2a261fc"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https://m.edsoo.ru/f2a261fc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"https://m.edsoo.ru/f2a26670"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https://m.edsoo.ru/f2a26670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"https://m.edsoo.ru/f2a26936"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https://m.edsoo.ru/f2a26936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Обыкновенная дробь, основное </w:t>
            </w:r>
            <w:r>
              <w:rPr>
                <w:rFonts w:ascii="Times New Roman" w:hAnsi="Times New Roman"/>
                <w:sz w:val="24"/>
              </w:rPr>
              <w:t>свойство дроби, сокращение дробей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"https://m.edsoo.ru/f2a26ab2"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https://m.edsoo.ru/f2a26ab2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Сравнение и упорядочивание дробей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"https://m.edsoo.ru/f2a2721e"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https://m.edsoo.ru/f2a2721e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Сравнение и </w:t>
            </w:r>
            <w:r>
              <w:rPr>
                <w:rFonts w:ascii="Times New Roman" w:hAnsi="Times New Roman"/>
                <w:sz w:val="24"/>
              </w:rPr>
              <w:t>упорядочивание дробей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t xml:space="preserve">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"https://m.edsoo.ru/f2a2749e"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https://m.edsoo.ru/f2a2749e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Сравнение и упорядочивание дробей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"https://m.edsoo.ru/f2a275ac"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https://m.edsoo.ru/f2a275ac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Десятичные дроби и метрическая система мер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"https://m.edsoo.ru/f2a2638c"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https://m.edsoo.ru/f2a2638c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Десятичные дроби и метрическая система мер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</w:t>
            </w:r>
            <w:r>
              <w:rPr>
                <w:rFonts w:ascii="Times New Roman" w:hAnsi="Times New Roman"/>
                <w:color w:val="0000FF"/>
                <w:u w:val="single"/>
              </w:rPr>
              <w:t>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"https://m.edsoo.ru/f2a276c4"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https://m.edsoo.ru/f2a276c4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"https://m.edsoo.ru/f2a277dc"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https://m.edsoo.ru/f2a277dc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"https://m.edsoo.ru/f2a27d40"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https://m.edsoo.ru/f2a27d40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"https://m.edsoo.ru/f2a27ec6"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</w:t>
            </w:r>
            <w:r>
              <w:rPr>
                <w:rFonts w:ascii="Times New Roman" w:hAnsi="Times New Roman"/>
                <w:color w:val="0000FF"/>
                <w:u w:val="single"/>
              </w:rPr>
              <w:t>/f2a27ec6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"https://m.edsoo.ru/f2a27c00"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https://m.edsoo.ru/f2a27c00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Отношение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"https://m.edsoo.ru/f2a282c2"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https://m.edsoo.ru/f2a282c2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Отношение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</w:t>
            </w:r>
            <w:r>
              <w:rPr>
                <w:rFonts w:ascii="Times New Roman" w:hAnsi="Times New Roman"/>
                <w:color w:val="0000FF"/>
                <w:u w:val="single"/>
              </w:rPr>
              <w:t>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Деление в данном отношении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"https://m.edsoo.ru/f2a28448"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https://m.edsoo.ru/f2a28448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Деление в данном отношении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</w:t>
            </w:r>
            <w:r>
              <w:rPr>
                <w:rFonts w:ascii="Times New Roman" w:hAnsi="Times New Roman"/>
                <w:color w:val="0000FF"/>
                <w:u w:val="single"/>
              </w:rPr>
              <w:t>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Масштаб, пропорция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"https://m.edsoo.ru/f2a28a7e"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https://m.edsoo.ru/f2a28a7e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Масштаб, пропорция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"https://m.edsoo.ru/f2a28c22"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https://m.edsoo.ru/f2a28c22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Понятие </w:t>
            </w:r>
            <w:r>
              <w:rPr>
                <w:rFonts w:ascii="Times New Roman" w:hAnsi="Times New Roman"/>
                <w:sz w:val="24"/>
              </w:rPr>
              <w:t>процента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t xml:space="preserve">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"https://m.edsoo.ru/f2a28d76"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https://m.edsoo.ru/f2a28d76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Понятие процента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"https://m.edsoo.ru/f2a28efc"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https://m.edsoo.ru/f2a28efc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Вычисление процента от величины и </w:t>
            </w:r>
            <w:r>
              <w:rPr>
                <w:rFonts w:ascii="Times New Roman" w:hAnsi="Times New Roman"/>
                <w:sz w:val="24"/>
              </w:rPr>
              <w:t>величины по её проценту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"https://m.edsoo.ru/f2a29064"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https://m.edsoo.ru/f2a29064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"https://m.edsoo.ru/f2a291e0"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</w:t>
            </w:r>
            <w:r>
              <w:rPr>
                <w:rFonts w:ascii="Times New Roman" w:hAnsi="Times New Roman"/>
                <w:color w:val="0000FF"/>
                <w:u w:val="single"/>
              </w:rPr>
              <w:t>f2a291e0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"https://m.edsoo.ru/f2a26512"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https://m.edsoo.ru/f2a26512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Решение текстовых задач, </w:t>
            </w:r>
            <w:r>
              <w:rPr>
                <w:rFonts w:ascii="Times New Roman" w:hAnsi="Times New Roman"/>
                <w:sz w:val="24"/>
              </w:rPr>
              <w:t>содержащих дроби и проценты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"https://m.edsoo.ru/f2a2818c"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</w:t>
            </w:r>
            <w:r>
              <w:rPr>
                <w:rFonts w:ascii="Times New Roman" w:hAnsi="Times New Roman"/>
                <w:color w:val="0000FF"/>
                <w:u w:val="single"/>
              </w:rPr>
              <w:t>/f2a2818c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"https://m.edsoo.ru/f2a29546"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</w:t>
            </w:r>
            <w:r>
              <w:rPr>
                <w:rFonts w:ascii="Times New Roman" w:hAnsi="Times New Roman"/>
                <w:color w:val="0000FF"/>
                <w:u w:val="single"/>
              </w:rPr>
              <w:t>2a29546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7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"https://m.edsoo.ru/f2a29a46"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https://m.edsoo.ru/f2a29a46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7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"Дроби"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"https://m.edsoo.ru/f2a29d34"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https://m.edsoo.ru/f2a29d34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"https://m.edsoo.ru/f2a29bea"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https://m.edsoo.ru/f2a29bea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Осевая симметрия. </w:t>
            </w:r>
            <w:r>
              <w:rPr>
                <w:rFonts w:ascii="Times New Roman" w:hAnsi="Times New Roman"/>
                <w:sz w:val="24"/>
              </w:rPr>
              <w:t>Центральная симметрия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"https://m.edsoo.ru/f2a2509a"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https://m.edsoo.ru/f2a2509a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Осевая симметрия. Центральная симметрия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"https://m.edsoo.ru/f2a25428"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https://m.edsoo.ru/f2a25428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Построение симметричных фигур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"https://m.edsoo.ru/f2a252ca"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https://m.edsoo.ru/f2a252ca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Построение </w:t>
            </w:r>
            <w:r>
              <w:rPr>
                <w:rFonts w:ascii="Times New Roman" w:hAnsi="Times New Roman"/>
                <w:sz w:val="24"/>
              </w:rPr>
              <w:t>симметричных фигур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t xml:space="preserve">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"https://m.edsoo.ru/f2a257fc"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https://m.edsoo.ru/f2a257fc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Практическая работа по теме "Осевая симметрия"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"https://m.edsoo.ru/f2a2598c"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https://m.edsoo.ru/f2a2598c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Симметрия в пространстве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"https://m.edsoo.ru/f2a25ae0"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https://m.edsoo.ru/f2a25</w:t>
            </w:r>
            <w:r>
              <w:rPr>
                <w:rFonts w:ascii="Times New Roman" w:hAnsi="Times New Roman"/>
                <w:color w:val="0000FF"/>
                <w:u w:val="single"/>
              </w:rPr>
              <w:t>ae0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"https://m.edsoo.ru/f2a2b274"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https://m.edsoo.ru/f2a2b274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Буквенные выражения и числовые подстановки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"https://m.edsoo.ru/f2a2b972"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https://m.edsoo.ru/f2a2b972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Буквенные равенства, нахождение неизвестного компонента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"https://m.edsoo.ru/f2a2bada"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https://m.edsoo.ru/f2a2bada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Буквенные равенства, нахождение </w:t>
            </w:r>
            <w:r>
              <w:rPr>
                <w:rFonts w:ascii="Times New Roman" w:hAnsi="Times New Roman"/>
                <w:sz w:val="24"/>
              </w:rPr>
              <w:t>неизвестного компонента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"https://m.edsoo.ru/f2a2bbe8"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https://m.edsoo.ru/f2a2bbe8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Формулы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"https://m.edsoo.ru/f2a2bd14"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</w:t>
            </w:r>
            <w:r>
              <w:rPr>
                <w:rFonts w:ascii="Times New Roman" w:hAnsi="Times New Roman"/>
                <w:color w:val="0000FF"/>
                <w:u w:val="single"/>
              </w:rPr>
              <w:t>/f2a2bd14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Формулы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"https://m.edsoo.ru/f2a2be40"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https://m.edsoo.ru/f2a2be40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Четырёхугольник, примеры четырёхугольников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"https://m.edsoo.ru/f2a2a19e"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https://m.edsoo.ru/f2a2a19e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Прямоугольник, квадрат: свойства сторон, </w:t>
            </w:r>
            <w:r>
              <w:rPr>
                <w:rFonts w:ascii="Times New Roman" w:hAnsi="Times New Roman"/>
                <w:sz w:val="24"/>
              </w:rPr>
              <w:t>углов, диагоналей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"https://m.edsoo.ru/f2a2a2f2"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https://m.edsoo.ru/f2a2a2f2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Прямоугольник, квадрат: свойства сторон, углов, диагоналей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</w:t>
            </w:r>
            <w:r>
              <w:rPr>
                <w:rFonts w:ascii="Times New Roman" w:hAnsi="Times New Roman"/>
                <w:color w:val="0000FF"/>
                <w:u w:val="single"/>
              </w:rPr>
              <w:t>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Измерение углов. Виды треугольников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Измерение углов. Виды треугольников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"https://m.edsoo.ru/f2a2ab94"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</w:t>
            </w:r>
            <w:r>
              <w:rPr>
                <w:rFonts w:ascii="Times New Roman" w:hAnsi="Times New Roman"/>
                <w:color w:val="0000FF"/>
                <w:u w:val="single"/>
              </w:rPr>
              <w:t>ru/f2a2ab94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Периметр многоугольника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"https://m.edsoo.ru/f2a29eb0"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https://m.edsoo.ru/f2a29eb0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Периметр </w:t>
            </w:r>
            <w:r>
              <w:rPr>
                <w:rFonts w:ascii="Times New Roman" w:hAnsi="Times New Roman"/>
                <w:sz w:val="24"/>
              </w:rPr>
              <w:t>многоугольника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t xml:space="preserve">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Площадь фигуры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Площадь фигуры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Формулы периметра и площади </w:t>
            </w:r>
            <w:r>
              <w:rPr>
                <w:rFonts w:ascii="Times New Roman" w:hAnsi="Times New Roman"/>
                <w:sz w:val="24"/>
              </w:rPr>
              <w:t>прямоугольника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Формулы периметра и площади прямоугольника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Приближённое измерение площади фигур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Практическая работа по теме "Площадь круга"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"https://m.edsoo.ru/f2a2ae8c"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</w:t>
            </w:r>
            <w:r>
              <w:rPr>
                <w:rFonts w:ascii="Times New Roman" w:hAnsi="Times New Roman"/>
                <w:color w:val="0000FF"/>
                <w:u w:val="single"/>
              </w:rPr>
              <w:t>ru/f2a2ae8c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Контрольная работа по теме "Выражения с буквами. Фигуры на </w:t>
            </w:r>
            <w:r>
              <w:rPr>
                <w:rFonts w:ascii="Times New Roman" w:hAnsi="Times New Roman"/>
                <w:sz w:val="24"/>
              </w:rPr>
              <w:t>плоскости"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</w:t>
            </w:r>
            <w:r>
              <w:rPr>
                <w:rFonts w:ascii="Times New Roman" w:hAnsi="Times New Roman"/>
                <w:color w:val="0000FF"/>
                <w:u w:val="single"/>
              </w:rPr>
              <w:t>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Целые числа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"https://m.edsoo.ru/f2a2bf6c"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https://m.edsoo.ru/f2a2bf6c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Целые числа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"https://m.edsoo.ru/f2a2c07a"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https://m.edsoo.ru/f2a2c07a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Целые числа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"https://m.edsoo.ru/f2a2c17e"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</w:t>
            </w:r>
            <w:r>
              <w:rPr>
                <w:rFonts w:ascii="Times New Roman" w:hAnsi="Times New Roman"/>
                <w:color w:val="0000FF"/>
                <w:u w:val="single"/>
              </w:rPr>
              <w:t>edsoo.ru/f2a2c17e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"https://m.edsoo.ru/f2a2c886"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https://m.edsoo.ru/f2a2c886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"https://m.edsoo.ru/f2a2ca3e"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https://m.edsoo.ru/f2a2ca3e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"https://m.edsoo.ru/f2a2cba6"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https://m.edsoo.ru/f2a2cba6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Модуль числа, геометрическая интерпретация </w:t>
            </w:r>
            <w:r>
              <w:rPr>
                <w:rFonts w:ascii="Times New Roman" w:hAnsi="Times New Roman"/>
                <w:sz w:val="24"/>
              </w:rPr>
              <w:t>модуля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Модуль числа, </w:t>
            </w:r>
            <w:r>
              <w:rPr>
                <w:rFonts w:ascii="Times New Roman" w:hAnsi="Times New Roman"/>
                <w:sz w:val="24"/>
              </w:rPr>
              <w:t>геометрическая интерпретация модуля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t xml:space="preserve">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8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Числовые промежутки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8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Положительные и отрицательные числа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Положительные и отрицательные числа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"https://m.edsoo.ru/f2a2ce30"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</w:t>
            </w:r>
            <w:r>
              <w:rPr>
                <w:rFonts w:ascii="Times New Roman" w:hAnsi="Times New Roman"/>
                <w:color w:val="0000FF"/>
                <w:u w:val="single"/>
              </w:rPr>
              <w:t>ru/f2a2ce30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"https://m.edsoo.ru/f2a2cf48"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https://m.edsoo.ru/f2a2cf48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</w:t>
            </w:r>
            <w:r>
              <w:rPr>
                <w:rFonts w:ascii="Times New Roman" w:hAnsi="Times New Roman"/>
                <w:color w:val="0000FF"/>
                <w:u w:val="single"/>
              </w:rPr>
              <w:t>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"https://m.edsoo.ru/f2a2d830"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https://m.edsoo.ru/f2a2d830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"https://m.edsoo.ru/f2a2d984"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https://m.edsoo.ru/f2a2d984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"https://m.edsoo.ru/f2a2dab0"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https://m.edsoo.ru/f2a2dab0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"https://m.edsoo.ru/f2a2ddee"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https://m.edsoo.ru/f2a2ddee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</w:t>
            </w:r>
            <w:r>
              <w:rPr>
                <w:rFonts w:ascii="Times New Roman" w:hAnsi="Times New Roman"/>
                <w:sz w:val="24"/>
              </w:rPr>
              <w:t xml:space="preserve">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"https://m.edsoo.ru/f2a2defc"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https://m.edsoo.ru/f2a2defc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"https://m.edsoo.ru/f2a2e384"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https://m.edsoo.ru/f2a2e384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11</w:t>
            </w: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Арифметические действия </w:t>
            </w:r>
            <w:r>
              <w:rPr>
                <w:rFonts w:ascii="Times New Roman" w:hAnsi="Times New Roman"/>
                <w:sz w:val="24"/>
              </w:rPr>
              <w:t>с положительными и отрицательными числами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t xml:space="preserve">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"https://m.edsoo.ru/f2a2e5f0"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https://m.edsoo.ru/f2a2e5f0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119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</w:t>
            </w:r>
            <w:r>
              <w:rPr>
                <w:rFonts w:ascii="Times New Roman" w:hAnsi="Times New Roman"/>
                <w:sz w:val="24"/>
              </w:rPr>
              <w:t xml:space="preserve">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"https://m.edsoo.ru/f2a2e762"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https://m.edsoo.ru/f2a2e762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"https://m.edsoo.ru/f2a2eb90"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https://m.edsoo.ru/f2a2eb90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"https://m.edsoo.ru/f2a2ecf8"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https://m.edsoo.ru/f2a2ecf8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</w:t>
            </w:r>
            <w:r>
              <w:rPr>
                <w:rFonts w:ascii="Times New Roman" w:hAnsi="Times New Roman"/>
                <w:sz w:val="24"/>
              </w:rPr>
              <w:t xml:space="preserve">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"https://m.edsoo.ru/f2a2ee10"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https://m.edsoo.ru/f2a2ee10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123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"https://m.edsoo.ru/f2a2f248"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https://m.edsoo.ru/f2a2f248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</w:t>
            </w:r>
            <w:r>
              <w:rPr>
                <w:rFonts w:ascii="Times New Roman" w:hAnsi="Times New Roman"/>
                <w:sz w:val="24"/>
              </w:rPr>
              <w:t xml:space="preserve">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</w:t>
            </w:r>
            <w:r>
              <w:rPr>
                <w:rFonts w:ascii="Times New Roman" w:hAnsi="Times New Roman"/>
                <w:color w:val="0000FF"/>
                <w:u w:val="single"/>
              </w:rPr>
              <w:t>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</w:t>
            </w:r>
            <w:r>
              <w:rPr>
                <w:rFonts w:ascii="Times New Roman" w:hAnsi="Times New Roman"/>
                <w:sz w:val="24"/>
              </w:rPr>
              <w:t xml:space="preserve">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131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Решение текстовых задач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"https://m.edsoo.ru/f2a3035a"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https://m.edsoo.ru/f2a3035a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Решение текстовых задач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"https://m.edsoo.ru/f2a304c2"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https://m.edsoo.ru/f2a304c2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13</w:t>
            </w: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Решение текстовых задач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t xml:space="preserve">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"https://m.edsoo.ru/f2a305e4"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https://m.edsoo.ru/f2a305e4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134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Решение текстовых задач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"https://m.edsoo.ru/f2a30706"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https://m.edsoo.ru/f2a30706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Контрольная </w:t>
            </w:r>
            <w:r>
              <w:rPr>
                <w:rFonts w:ascii="Times New Roman" w:hAnsi="Times New Roman"/>
                <w:sz w:val="24"/>
              </w:rPr>
              <w:t>работа по темам "Буквенные выражения. Положительные и отрицательные числа"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136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Прямоугольная система координат на плоскости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"https://m.edsoo.ru/f2a30ca6"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https://m.edsoo.ru/f2a30ca6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137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Координаты точки на плоскости, абсцисса и ордината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"https://m.edsoo.ru/f2a311d8"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https://m.edsoo.ru/f2a311d8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138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Столбчатые и круговые диаграммы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"https://m.edsoo.ru/f2a3178c"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https://m.edsoo.ru/f2a3178c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139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Практическая работа по теме "Построение диаграмм"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"https://m.edsoo.ru/f2a318ae"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https://m.edsoo.ru/f2a318ae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Решение текстовых</w:t>
            </w:r>
            <w:r>
              <w:rPr>
                <w:rFonts w:ascii="Times New Roman" w:hAnsi="Times New Roman"/>
                <w:sz w:val="24"/>
              </w:rPr>
              <w:t xml:space="preserve"> задач, содержащих данные, </w:t>
            </w:r>
            <w:r>
              <w:rPr>
                <w:rFonts w:ascii="Times New Roman" w:hAnsi="Times New Roman"/>
                <w:sz w:val="24"/>
              </w:rPr>
              <w:t>представленные в таблицах и на диаграммах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9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9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141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A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A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142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A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"https://m.edsoo.ru/f2a319c6"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</w:t>
            </w:r>
            <w:r>
              <w:rPr>
                <w:rFonts w:ascii="Times New Roman" w:hAnsi="Times New Roman"/>
                <w:color w:val="0000FF"/>
                <w:u w:val="single"/>
              </w:rPr>
              <w:t>319c6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A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143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A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"https://m.edsoo.ru/f2a31afc"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https://m.edsoo.ru/f2a31afc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A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144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Изображение пространственных фигур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A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"https://m.edsoo.ru/f2a3206a"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https://m.edsoo.ru/f2a3206a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A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145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Изображение пространственных фигур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A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A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146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Примеры развёрток многогранников, цилиндра и </w:t>
            </w:r>
            <w:r>
              <w:rPr>
                <w:rFonts w:ascii="Times New Roman" w:hAnsi="Times New Roman"/>
                <w:sz w:val="24"/>
              </w:rPr>
              <w:t>конуса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A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A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147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A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"https://m.edsoo.ru/f2a3252e"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</w:t>
            </w:r>
            <w:r>
              <w:rPr>
                <w:rFonts w:ascii="Times New Roman" w:hAnsi="Times New Roman"/>
                <w:color w:val="0000FF"/>
                <w:u w:val="single"/>
              </w:rPr>
              <w:t>/f</w:t>
            </w:r>
            <w:r>
              <w:rPr>
                <w:rFonts w:ascii="Times New Roman" w:hAnsi="Times New Roman"/>
                <w:color w:val="0000FF"/>
                <w:u w:val="single"/>
              </w:rPr>
              <w:t>2a3252e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A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148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Понятие объёма; единицы измерения объёма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A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"https://m.edsoo.ru/f2a321c8"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https://m.edsoo.ru/f2a321c8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A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149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Объём прямоугольного параллелепипеда, куба, формулы объёма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A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"https://m.edsoo.ru/f2a3234e"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https://m.edsoo.ru/f2a3234e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A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Объём прямоугольного параллелепипеда, куба, формулы объёма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A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A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151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Повторение основных понятий и </w:t>
            </w:r>
            <w:r>
              <w:rPr>
                <w:rFonts w:ascii="Times New Roman" w:hAnsi="Times New Roman"/>
                <w:sz w:val="24"/>
              </w:rPr>
              <w:t>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A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"https://m.edsoo.ru/f2a328f8"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https://m.edsoo.ru/f2a328f8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A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152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A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"https://m.edsoo.ru/f2a32a9c"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https://m.edsoo.ru/f2a32a9c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A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153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A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"https://m.edsoo.ru/f2a32bd2"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</w:t>
            </w:r>
            <w:r>
              <w:rPr>
                <w:rFonts w:ascii="Times New Roman" w:hAnsi="Times New Roman"/>
                <w:color w:val="0000FF"/>
                <w:u w:val="single"/>
              </w:rPr>
              <w:t>m.edsoo.ru/f2a32bd2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A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154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A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"https://m.edsoo.ru/f2a3312c"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https://m.edsoo.ru/f2a3312c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A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155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Повторение основных понятий и методов </w:t>
            </w:r>
            <w:r>
              <w:rPr>
                <w:rFonts w:ascii="Times New Roman" w:hAnsi="Times New Roman"/>
                <w:sz w:val="24"/>
              </w:rPr>
              <w:t>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A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"https://m.edsoo.ru/f2a33352"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https://m.edsoo.ru/f2a33352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A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156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A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"https://m.edsoo.ru/f2a33596"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https://m.edsoo.ru/f2a33596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A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157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A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"https://m.edsoo.ru/f2a33780"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</w:t>
            </w:r>
            <w:r>
              <w:rPr>
                <w:rFonts w:ascii="Times New Roman" w:hAnsi="Times New Roman"/>
                <w:color w:val="0000FF"/>
                <w:u w:val="single"/>
              </w:rPr>
              <w:t>edsoo.ru/f2a33780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A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158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A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"https://m.edsoo.ru/f2a338b6"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https://m.edsoo.ru/f2a338b6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A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159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A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"https://m.edsoo.ru/f2a339ce"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https://m.edsoo.ru/f2a339ce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A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160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Повторение основных понятий и методов курсов 5 и 6 классов, </w:t>
            </w:r>
            <w:r>
              <w:rPr>
                <w:rFonts w:ascii="Times New Roman" w:hAnsi="Times New Roman"/>
                <w:sz w:val="24"/>
              </w:rPr>
              <w:t>обобщение и систематизация знаний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A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"https://m.edsoo.ru/f2a33ad2"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https://m.edsoo.ru/f2a33ad2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A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161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A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"https://m.edsoo.ru/f2a33bd6"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https://m.edsoo.ru/f2a33bd6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A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16</w:t>
            </w: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Повторение основных </w:t>
            </w:r>
            <w:r>
              <w:rPr>
                <w:rFonts w:ascii="Times New Roman" w:hAnsi="Times New Roman"/>
                <w:sz w:val="24"/>
              </w:rPr>
              <w:t>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A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t xml:space="preserve">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"https://m.edsoo.ru/f2a33f46"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https://m.edsoo.ru/f2a33f46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A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163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A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"https://m.edsoo.ru/f2a340b8"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https://m.edsoo.ru/f2a340b8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A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164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A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"https://m.edsoo.ru/f2a3420c"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https://m.edsoo.ru/f2a3420c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A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165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A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"https://m.edsoo.ru/f2a3432e"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https://m.edsoo.ru/f2a3432e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A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166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Повторение основных понятий и методов курсов 5 и 6 классов, </w:t>
            </w:r>
            <w:r>
              <w:rPr>
                <w:rFonts w:ascii="Times New Roman" w:hAnsi="Times New Roman"/>
                <w:sz w:val="24"/>
              </w:rPr>
              <w:t>обобщение и систематизация знаний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A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"https://m.edsoo.ru/f2a34478"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https://m.edsoo.ru/f2a34478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A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167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Итоговая контрольная работа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A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https://m.edsoo.ru/f2a2a75c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A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168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A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"https://m.edsoo.ru/f2a3482e"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https://m.edsoo.ru/f2a3482e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A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169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Повторение основных понятий и методов курсов </w:t>
            </w:r>
            <w:r>
              <w:rPr>
                <w:rFonts w:ascii="Times New Roman" w:hAnsi="Times New Roman"/>
                <w:sz w:val="24"/>
              </w:rPr>
              <w:t xml:space="preserve">5 и 6 классов, </w:t>
            </w:r>
            <w:r>
              <w:rPr>
                <w:rFonts w:ascii="Times New Roman" w:hAnsi="Times New Roman"/>
                <w:sz w:val="24"/>
              </w:rPr>
              <w:t>обобщение и систематизация знаний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A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"https://m.edsoo.ru/f2a34950"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https://m.edsoo.ru/f2a34950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A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170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A0000">
            <w:pPr>
              <w:spacing w:after="0"/>
              <w:ind w:firstLine="0" w:left="135"/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"https://m.edsoo.ru/f2a34d2e"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https://m.edsoo.ru/f2a34d2e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4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170 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type="dxa" w:w="311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A0000"/>
        </w:tc>
      </w:tr>
    </w:tbl>
    <w:p w14:paraId="D30A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D40A0000">
      <w:pPr>
        <w:spacing w:after="0"/>
        <w:ind w:firstLine="0" w:left="120"/>
      </w:pPr>
      <w:bookmarkStart w:id="8" w:name="block-12357290"/>
      <w:bookmarkEnd w:id="7"/>
      <w:r>
        <w:rPr>
          <w:rFonts w:ascii="Times New Roman" w:hAnsi="Times New Roman"/>
          <w:b w:val="1"/>
          <w:sz w:val="28"/>
        </w:rPr>
        <w:t>УЧЕБНО-МЕТОДИЧЕСКОЕ ОБЕСПЕЧЕНИЕ ОБРАЗОВАТЕЛЬНОГО ПРОЦЕССА</w:t>
      </w:r>
    </w:p>
    <w:p w14:paraId="D50A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sz w:val="28"/>
        </w:rPr>
        <w:t>ОБЯЗАТЕЛЬНЫЕ УЧЕБНЫЕ МАТЕРИАЛЫ ДЛЯ УЧЕНИКА</w:t>
      </w:r>
    </w:p>
    <w:p w14:paraId="D60A0000">
      <w:pPr>
        <w:spacing w:after="0" w:line="480" w:lineRule="auto"/>
        <w:ind w:firstLine="0" w:left="120"/>
      </w:pPr>
      <w:r>
        <w:rPr>
          <w:rFonts w:ascii="Times New Roman" w:hAnsi="Times New Roman"/>
          <w:sz w:val="28"/>
        </w:rPr>
        <w:t>​‌•</w:t>
      </w:r>
      <w:r>
        <w:rPr>
          <w:rFonts w:ascii="Times New Roman" w:hAnsi="Times New Roman"/>
          <w:sz w:val="28"/>
        </w:rPr>
        <w:t xml:space="preserve"> Математика: 5-й класс: базовый уровень: учебник: в 2 частях, 5 класс/ </w:t>
      </w:r>
      <w:r>
        <w:rPr>
          <w:rFonts w:ascii="Times New Roman" w:hAnsi="Times New Roman"/>
          <w:sz w:val="28"/>
        </w:rPr>
        <w:t>Виленкин</w:t>
      </w:r>
      <w:r>
        <w:rPr>
          <w:rFonts w:ascii="Times New Roman" w:hAnsi="Times New Roman"/>
          <w:sz w:val="28"/>
        </w:rPr>
        <w:t xml:space="preserve"> Н.Я., Жохов В.И., Чесноков А.С. и другие, Акционерное общество «Издательство «Просвещение»</w:t>
      </w:r>
      <w:r>
        <w:rPr>
          <w:sz w:val="28"/>
        </w:rPr>
        <w:br/>
      </w:r>
      <w:bookmarkStart w:id="9" w:name="d7c2c798-9b73-44dc-9a35-b94ca1af2727"/>
      <w:r>
        <w:rPr>
          <w:rFonts w:ascii="Times New Roman" w:hAnsi="Times New Roman"/>
          <w:sz w:val="28"/>
        </w:rPr>
        <w:t xml:space="preserve"> • Математика: 6-й класс: базовый уровень: учебник: в 2 частях, 6 класс/ </w:t>
      </w:r>
      <w:r>
        <w:rPr>
          <w:rFonts w:ascii="Times New Roman" w:hAnsi="Times New Roman"/>
          <w:sz w:val="28"/>
        </w:rPr>
        <w:t>Виленкин</w:t>
      </w:r>
      <w:r>
        <w:rPr>
          <w:rFonts w:ascii="Times New Roman" w:hAnsi="Times New Roman"/>
          <w:sz w:val="28"/>
        </w:rPr>
        <w:t xml:space="preserve"> Н.Я</w:t>
      </w:r>
      <w:r>
        <w:rPr>
          <w:rFonts w:ascii="Times New Roman" w:hAnsi="Times New Roman"/>
          <w:sz w:val="28"/>
        </w:rPr>
        <w:t>., Жохов В.И., Чесноков А.С. и другие, Акционерное общество «Издательство «Просвещение»</w:t>
      </w:r>
      <w:bookmarkEnd w:id="9"/>
      <w:r>
        <w:rPr>
          <w:rFonts w:ascii="Times New Roman" w:hAnsi="Times New Roman"/>
          <w:sz w:val="28"/>
        </w:rPr>
        <w:t>‌​</w:t>
      </w:r>
    </w:p>
    <w:p w14:paraId="D70A0000">
      <w:pPr>
        <w:spacing w:after="0" w:line="480" w:lineRule="auto"/>
        <w:ind w:firstLine="0" w:left="120"/>
      </w:pPr>
      <w:r>
        <w:rPr>
          <w:rFonts w:ascii="Times New Roman" w:hAnsi="Times New Roman"/>
          <w:sz w:val="28"/>
        </w:rPr>
        <w:t>​‌‌</w:t>
      </w:r>
    </w:p>
    <w:p w14:paraId="D80A0000">
      <w:pPr>
        <w:spacing w:after="0"/>
        <w:ind w:firstLine="0" w:left="120"/>
      </w:pPr>
      <w:r>
        <w:rPr>
          <w:rFonts w:ascii="Times New Roman" w:hAnsi="Times New Roman"/>
          <w:sz w:val="28"/>
        </w:rPr>
        <w:t>​</w:t>
      </w:r>
    </w:p>
    <w:p w14:paraId="D90A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sz w:val="28"/>
        </w:rPr>
        <w:t>МЕТОДИЧЕСКИЕ МАТЕРИАЛЫ ДЛЯ УЧИТЕЛЯ</w:t>
      </w:r>
    </w:p>
    <w:p w14:paraId="DA0A0000">
      <w:pPr>
        <w:spacing w:after="0" w:line="480" w:lineRule="auto"/>
        <w:ind w:firstLine="0" w:left="120"/>
      </w:pPr>
      <w:r>
        <w:rPr>
          <w:rFonts w:ascii="Times New Roman" w:hAnsi="Times New Roman"/>
          <w:sz w:val="28"/>
        </w:rPr>
        <w:t>​‌5—6 классы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Базовый уровень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Методическое пособие к предметной линии учебников</w:t>
      </w:r>
      <w:r>
        <w:rPr>
          <w:sz w:val="28"/>
        </w:rPr>
        <w:br/>
      </w:r>
      <w:bookmarkStart w:id="10" w:name="7fc9b897-0499-435d-84f2-5e61bb8bfe4f"/>
      <w:r>
        <w:rPr>
          <w:rFonts w:ascii="Times New Roman" w:hAnsi="Times New Roman"/>
          <w:sz w:val="28"/>
        </w:rPr>
        <w:t xml:space="preserve"> по математике Н. Я. </w:t>
      </w:r>
      <w:r>
        <w:rPr>
          <w:rFonts w:ascii="Times New Roman" w:hAnsi="Times New Roman"/>
          <w:sz w:val="28"/>
        </w:rPr>
        <w:t>Виленкина</w:t>
      </w:r>
      <w:r>
        <w:rPr>
          <w:rFonts w:ascii="Times New Roman" w:hAnsi="Times New Roman"/>
          <w:sz w:val="28"/>
        </w:rPr>
        <w:t xml:space="preserve">, В. И. Жохова, А. С. </w:t>
      </w:r>
      <w:r>
        <w:rPr>
          <w:rFonts w:ascii="Times New Roman" w:hAnsi="Times New Roman"/>
          <w:sz w:val="28"/>
        </w:rPr>
        <w:t>Чеснокова</w:t>
      </w:r>
      <w:r>
        <w:rPr>
          <w:rFonts w:ascii="Times New Roman" w:hAnsi="Times New Roman"/>
          <w:sz w:val="28"/>
        </w:rPr>
        <w:t xml:space="preserve"> и др.</w:t>
      </w:r>
      <w:bookmarkEnd w:id="10"/>
      <w:r>
        <w:rPr>
          <w:rFonts w:ascii="Times New Roman" w:hAnsi="Times New Roman"/>
          <w:sz w:val="28"/>
        </w:rPr>
        <w:t>‌​</w:t>
      </w:r>
    </w:p>
    <w:p w14:paraId="DB0A0000">
      <w:pPr>
        <w:spacing w:after="0"/>
        <w:ind w:firstLine="0" w:left="120"/>
      </w:pPr>
    </w:p>
    <w:p w14:paraId="DC0A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sz w:val="28"/>
        </w:rPr>
        <w:t>ЦИФРОВЫЕ ОБРАЗОВАТЕЛЬНЫЕ РЕСУРСЫ И РЕСУРСЫ СЕТИ ИНТЕРНЕТ</w:t>
      </w:r>
    </w:p>
    <w:p w14:paraId="DD0A0000">
      <w:pPr>
        <w:spacing w:after="0" w:line="480" w:lineRule="auto"/>
        <w:ind w:firstLine="0" w:left="120"/>
      </w:pPr>
      <w:r>
        <w:rPr>
          <w:rFonts w:ascii="Times New Roman" w:hAnsi="Times New Roman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sz w:val="28"/>
        </w:rPr>
        <w:t> Российская электронная школа (https://resh.edu.ru/)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> Единая коллекция ЦОР (http://school-collection.edu.ru/)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 </w:t>
      </w:r>
      <w:r>
        <w:rPr>
          <w:rFonts w:ascii="Times New Roman" w:hAnsi="Times New Roman"/>
          <w:sz w:val="28"/>
        </w:rPr>
        <w:t>Сферум</w:t>
      </w:r>
      <w:r>
        <w:rPr>
          <w:rFonts w:ascii="Times New Roman" w:hAnsi="Times New Roman"/>
          <w:sz w:val="28"/>
        </w:rPr>
        <w:t xml:space="preserve"> в Ал</w:t>
      </w:r>
      <w:r>
        <w:rPr>
          <w:rFonts w:ascii="Times New Roman" w:hAnsi="Times New Roman"/>
          <w:sz w:val="28"/>
        </w:rPr>
        <w:t>тайском крае (https://sferum.22edu.ru/#b8422)</w:t>
      </w:r>
      <w:r>
        <w:rPr>
          <w:sz w:val="28"/>
        </w:rPr>
        <w:br/>
      </w:r>
      <w:bookmarkStart w:id="11" w:name="f8298865-b615-4fbc-b3b5-26c7aa18d60c"/>
      <w:bookmarkEnd w:id="11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sz w:val="28"/>
        </w:rPr>
        <w:t>​</w:t>
      </w:r>
      <w:bookmarkEnd w:id="8"/>
    </w:p>
    <w:sectPr>
      <w:pgSz w:h="16839" w:orient="portrait" w:w="11907"/>
      <w:pgMar w:bottom="1440" w:footer="720" w:gutter="0" w:header="720" w:left="1440" w:right="1440" w:top="14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lvl w:ilvl="0">
      <w:start w:val="1"/>
      <w:numFmt w:val="bullet"/>
      <w:lvlText w:val=""/>
      <w:lvlJc w:val="left"/>
      <w:pPr>
        <w:ind w:hanging="360" w:left="786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lvl w:ilvl="0">
      <w:start w:val="1"/>
      <w:numFmt w:val="bullet"/>
      <w:lvlText w:val=""/>
      <w:lvlJc w:val="left"/>
      <w:pPr>
        <w:ind w:hanging="360" w:left="786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lvl w:ilvl="0">
      <w:start w:val="1"/>
      <w:numFmt w:val="bullet"/>
      <w:lvlText w:val=""/>
      <w:lvlJc w:val="left"/>
      <w:pPr>
        <w:ind w:hanging="360" w:left="786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lvl w:ilvl="0">
      <w:start w:val="1"/>
      <w:numFmt w:val="bullet"/>
      <w:lvlText w:val=""/>
      <w:lvlJc w:val="left"/>
      <w:pPr>
        <w:ind w:hanging="360" w:left="786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lvl w:ilvl="0">
      <w:start w:val="1"/>
      <w:numFmt w:val="bullet"/>
      <w:lvlText w:val=""/>
      <w:lvlJc w:val="left"/>
      <w:pPr>
        <w:ind w:hanging="360" w:left="786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lvl w:ilvl="0">
      <w:start w:val="1"/>
      <w:numFmt w:val="bullet"/>
      <w:lvlText w:val=""/>
      <w:lvlJc w:val="left"/>
      <w:pPr>
        <w:ind w:hanging="360" w:left="786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heading 3"/>
    <w:basedOn w:val="Style_2"/>
    <w:next w:val="Style_2"/>
    <w:link w:val="Style_7_ch"/>
    <w:uiPriority w:val="9"/>
    <w:qFormat/>
    <w:pPr>
      <w:keepNext w:val="1"/>
      <w:keepLines w:val="1"/>
      <w:spacing w:before="200"/>
      <w:ind/>
      <w:outlineLvl w:val="2"/>
    </w:pPr>
    <w:rPr>
      <w:rFonts w:asciiTheme="majorAscii" w:hAnsiTheme="majorHAnsi"/>
      <w:b w:val="1"/>
      <w:color w:themeColor="accent1" w:val="4F81BD"/>
    </w:rPr>
  </w:style>
  <w:style w:styleId="Style_7_ch" w:type="character">
    <w:name w:val="heading 3"/>
    <w:basedOn w:val="Style_2_ch"/>
    <w:link w:val="Style_7"/>
    <w:rPr>
      <w:rFonts w:asciiTheme="majorAscii" w:hAnsiTheme="majorHAnsi"/>
      <w:b w:val="1"/>
      <w:color w:themeColor="accent1" w:val="4F81BD"/>
    </w:rPr>
  </w:style>
  <w:style w:styleId="Style_8" w:type="paragraph">
    <w:name w:val="toc 3"/>
    <w:next w:val="Style_2"/>
    <w:link w:val="Style_8_ch"/>
    <w:uiPriority w:val="39"/>
    <w:pPr>
      <w:ind w:firstLine="0" w:left="400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caption"/>
    <w:basedOn w:val="Style_2"/>
    <w:next w:val="Style_2"/>
    <w:link w:val="Style_9_ch"/>
    <w:pPr>
      <w:spacing w:line="240" w:lineRule="auto"/>
      <w:ind/>
    </w:pPr>
    <w:rPr>
      <w:b w:val="1"/>
      <w:color w:themeColor="accent1" w:val="4F81BD"/>
      <w:sz w:val="18"/>
    </w:rPr>
  </w:style>
  <w:style w:styleId="Style_9_ch" w:type="character">
    <w:name w:val="caption"/>
    <w:basedOn w:val="Style_2_ch"/>
    <w:link w:val="Style_9"/>
    <w:rPr>
      <w:b w:val="1"/>
      <w:color w:themeColor="accent1" w:val="4F81BD"/>
      <w:sz w:val="18"/>
    </w:rPr>
  </w:style>
  <w:style w:styleId="Style_10" w:type="paragraph">
    <w:name w:val="Balloon Text"/>
    <w:basedOn w:val="Style_2"/>
    <w:link w:val="Style_10_ch"/>
    <w:pPr>
      <w:spacing w:after="0" w:line="240" w:lineRule="auto"/>
      <w:ind/>
    </w:pPr>
    <w:rPr>
      <w:rFonts w:ascii="Tahoma" w:hAnsi="Tahoma"/>
      <w:sz w:val="16"/>
    </w:rPr>
  </w:style>
  <w:style w:styleId="Style_10_ch" w:type="character">
    <w:name w:val="Balloon Text"/>
    <w:basedOn w:val="Style_2_ch"/>
    <w:link w:val="Style_10"/>
    <w:rPr>
      <w:rFonts w:ascii="Tahoma" w:hAnsi="Tahoma"/>
      <w:sz w:val="16"/>
    </w:rPr>
  </w:style>
  <w:style w:styleId="Style_11" w:type="paragraph">
    <w:name w:val="heading 5"/>
    <w:next w:val="Style_2"/>
    <w:link w:val="Style_1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1_ch" w:type="character">
    <w:name w:val="heading 5"/>
    <w:link w:val="Style_11"/>
    <w:rPr>
      <w:rFonts w:ascii="XO Thames" w:hAnsi="XO Thames"/>
      <w:b w:val="1"/>
    </w:rPr>
  </w:style>
  <w:style w:styleId="Style_12" w:type="paragraph">
    <w:name w:val="Гиперссылка1"/>
    <w:basedOn w:val="Style_13"/>
    <w:link w:val="Style_12_ch"/>
    <w:rPr>
      <w:color w:themeColor="hyperlink" w:val="0000FF"/>
      <w:u w:val="single"/>
    </w:rPr>
  </w:style>
  <w:style w:styleId="Style_12_ch" w:type="character">
    <w:name w:val="Гиперссылка1"/>
    <w:basedOn w:val="Style_13_ch"/>
    <w:link w:val="Style_12"/>
    <w:rPr>
      <w:color w:themeColor="hyperlink" w:val="0000FF"/>
      <w:u w:val="single"/>
    </w:rPr>
  </w:style>
  <w:style w:styleId="Style_14" w:type="paragraph">
    <w:name w:val="heading 1"/>
    <w:basedOn w:val="Style_2"/>
    <w:next w:val="Style_2"/>
    <w:link w:val="Style_14_ch"/>
    <w:uiPriority w:val="9"/>
    <w:qFormat/>
    <w:pPr>
      <w:keepNext w:val="1"/>
      <w:keepLines w:val="1"/>
      <w:spacing w:before="480"/>
      <w:ind/>
      <w:outlineLvl w:val="0"/>
    </w:pPr>
    <w:rPr>
      <w:rFonts w:asciiTheme="majorAscii" w:hAnsiTheme="majorHAnsi"/>
      <w:b w:val="1"/>
      <w:color w:themeColor="accent1" w:themeShade="BF" w:val="366091"/>
      <w:sz w:val="28"/>
    </w:rPr>
  </w:style>
  <w:style w:styleId="Style_14_ch" w:type="character">
    <w:name w:val="heading 1"/>
    <w:basedOn w:val="Style_2_ch"/>
    <w:link w:val="Style_14"/>
    <w:rPr>
      <w:rFonts w:asciiTheme="majorAscii" w:hAnsiTheme="majorHAnsi"/>
      <w:b w:val="1"/>
      <w:color w:themeColor="accent1" w:themeShade="BF" w:val="366091"/>
      <w:sz w:val="28"/>
    </w:rPr>
  </w:style>
  <w:style w:styleId="Style_15" w:type="paragraph">
    <w:name w:val="Выделение1"/>
    <w:basedOn w:val="Style_13"/>
    <w:link w:val="Style_15_ch"/>
    <w:rPr>
      <w:i w:val="1"/>
    </w:rPr>
  </w:style>
  <w:style w:styleId="Style_15_ch" w:type="character">
    <w:name w:val="Выделение1"/>
    <w:basedOn w:val="Style_13_ch"/>
    <w:link w:val="Style_15"/>
    <w:rPr>
      <w:i w:val="1"/>
    </w:rPr>
  </w:style>
  <w:style w:styleId="Style_16" w:type="paragraph">
    <w:name w:val="header"/>
    <w:basedOn w:val="Style_2"/>
    <w:link w:val="Style_16_ch"/>
    <w:pPr>
      <w:tabs>
        <w:tab w:leader="none" w:pos="4680" w:val="center"/>
        <w:tab w:leader="none" w:pos="9360" w:val="right"/>
      </w:tabs>
      <w:ind/>
    </w:pPr>
  </w:style>
  <w:style w:styleId="Style_16_ch" w:type="character">
    <w:name w:val="header"/>
    <w:basedOn w:val="Style_2_ch"/>
    <w:link w:val="Style_16"/>
  </w:style>
  <w:style w:styleId="Style_17" w:type="paragraph">
    <w:name w:val="Normal Indent"/>
    <w:basedOn w:val="Style_2"/>
    <w:link w:val="Style_17_ch"/>
    <w:pPr>
      <w:ind w:firstLine="0" w:left="720"/>
    </w:pPr>
  </w:style>
  <w:style w:styleId="Style_17_ch" w:type="character">
    <w:name w:val="Normal Indent"/>
    <w:basedOn w:val="Style_2_ch"/>
    <w:link w:val="Style_17"/>
  </w:style>
  <w:style w:styleId="Style_18" w:type="paragraph">
    <w:name w:val="Hyperlink"/>
    <w:link w:val="Style_18_ch"/>
    <w:rPr>
      <w:color w:val="0000FF"/>
      <w:u w:val="single"/>
    </w:rPr>
  </w:style>
  <w:style w:styleId="Style_18_ch" w:type="character">
    <w:name w:val="Hyperlink"/>
    <w:link w:val="Style_18"/>
    <w:rPr>
      <w:color w:val="0000FF"/>
      <w:u w:val="single"/>
    </w:rPr>
  </w:style>
  <w:style w:styleId="Style_19" w:type="paragraph">
    <w:name w:val="Footnote"/>
    <w:link w:val="Style_19_ch"/>
    <w:pPr>
      <w:ind w:firstLine="851" w:left="0"/>
      <w:jc w:val="both"/>
    </w:pPr>
    <w:rPr>
      <w:rFonts w:ascii="XO Thames" w:hAnsi="XO Thames"/>
    </w:rPr>
  </w:style>
  <w:style w:styleId="Style_19_ch" w:type="character">
    <w:name w:val="Footnote"/>
    <w:link w:val="Style_19"/>
    <w:rPr>
      <w:rFonts w:ascii="XO Thames" w:hAnsi="XO Thames"/>
    </w:rPr>
  </w:style>
  <w:style w:styleId="Style_20" w:type="paragraph">
    <w:name w:val="Default Paragraph Font"/>
    <w:link w:val="Style_20_ch"/>
  </w:style>
  <w:style w:styleId="Style_20_ch" w:type="character">
    <w:name w:val="Default Paragraph Font"/>
    <w:link w:val="Style_20"/>
  </w:style>
  <w:style w:styleId="Style_21" w:type="paragraph">
    <w:name w:val="toc 1"/>
    <w:next w:val="Style_2"/>
    <w:link w:val="Style_21_ch"/>
    <w:uiPriority w:val="39"/>
    <w:rPr>
      <w:rFonts w:ascii="XO Thames" w:hAnsi="XO Thames"/>
      <w:b w:val="1"/>
      <w:sz w:val="28"/>
    </w:rPr>
  </w:style>
  <w:style w:styleId="Style_21_ch" w:type="character">
    <w:name w:val="toc 1"/>
    <w:link w:val="Style_21"/>
    <w:rPr>
      <w:rFonts w:ascii="XO Thames" w:hAnsi="XO Thames"/>
      <w:b w:val="1"/>
      <w:sz w:val="28"/>
    </w:rPr>
  </w:style>
  <w:style w:styleId="Style_22" w:type="paragraph">
    <w:name w:val="Header and Footer"/>
    <w:link w:val="Style_22_ch"/>
    <w:pPr>
      <w:spacing w:line="240" w:lineRule="auto"/>
      <w:ind/>
      <w:jc w:val="both"/>
    </w:pPr>
    <w:rPr>
      <w:rFonts w:ascii="XO Thames" w:hAnsi="XO Thames"/>
      <w:sz w:val="20"/>
    </w:rPr>
  </w:style>
  <w:style w:styleId="Style_22_ch" w:type="character">
    <w:name w:val="Header and Footer"/>
    <w:link w:val="Style_22"/>
    <w:rPr>
      <w:rFonts w:ascii="XO Thames" w:hAnsi="XO Thames"/>
      <w:sz w:val="20"/>
    </w:rPr>
  </w:style>
  <w:style w:styleId="Style_23" w:type="paragraph">
    <w:name w:val="toc 9"/>
    <w:next w:val="Style_2"/>
    <w:link w:val="Style_23_ch"/>
    <w:uiPriority w:val="39"/>
    <w:pPr>
      <w:ind w:firstLine="0" w:left="1600"/>
    </w:pPr>
    <w:rPr>
      <w:rFonts w:ascii="XO Thames" w:hAnsi="XO Thames"/>
      <w:sz w:val="28"/>
    </w:rPr>
  </w:style>
  <w:style w:styleId="Style_23_ch" w:type="character">
    <w:name w:val="toc 9"/>
    <w:link w:val="Style_23"/>
    <w:rPr>
      <w:rFonts w:ascii="XO Thames" w:hAnsi="XO Thames"/>
      <w:sz w:val="28"/>
    </w:rPr>
  </w:style>
  <w:style w:styleId="Style_24" w:type="paragraph">
    <w:name w:val="toc 8"/>
    <w:next w:val="Style_2"/>
    <w:link w:val="Style_24_ch"/>
    <w:uiPriority w:val="39"/>
    <w:pPr>
      <w:ind w:firstLine="0" w:left="1400"/>
    </w:pPr>
    <w:rPr>
      <w:rFonts w:ascii="XO Thames" w:hAnsi="XO Thames"/>
      <w:sz w:val="28"/>
    </w:rPr>
  </w:style>
  <w:style w:styleId="Style_24_ch" w:type="character">
    <w:name w:val="toc 8"/>
    <w:link w:val="Style_24"/>
    <w:rPr>
      <w:rFonts w:ascii="XO Thames" w:hAnsi="XO Thames"/>
      <w:sz w:val="28"/>
    </w:rPr>
  </w:style>
  <w:style w:styleId="Style_13" w:type="paragraph">
    <w:name w:val="Основной шрифт абзаца1"/>
    <w:link w:val="Style_13_ch"/>
  </w:style>
  <w:style w:styleId="Style_13_ch" w:type="character">
    <w:name w:val="Основной шрифт абзаца1"/>
    <w:link w:val="Style_13"/>
  </w:style>
  <w:style w:styleId="Style_25" w:type="paragraph">
    <w:name w:val="toc 5"/>
    <w:next w:val="Style_2"/>
    <w:link w:val="Style_25_ch"/>
    <w:uiPriority w:val="39"/>
    <w:pPr>
      <w:ind w:firstLine="0" w:left="800"/>
    </w:pPr>
    <w:rPr>
      <w:rFonts w:ascii="XO Thames" w:hAnsi="XO Thames"/>
      <w:sz w:val="28"/>
    </w:rPr>
  </w:style>
  <w:style w:styleId="Style_25_ch" w:type="character">
    <w:name w:val="toc 5"/>
    <w:link w:val="Style_25"/>
    <w:rPr>
      <w:rFonts w:ascii="XO Thames" w:hAnsi="XO Thames"/>
      <w:sz w:val="28"/>
    </w:rPr>
  </w:style>
  <w:style w:styleId="Style_26" w:type="paragraph">
    <w:name w:val="Обычный1"/>
    <w:link w:val="Style_26_ch"/>
  </w:style>
  <w:style w:styleId="Style_26_ch" w:type="character">
    <w:name w:val="Обычный1"/>
    <w:link w:val="Style_26"/>
  </w:style>
  <w:style w:styleId="Style_27" w:type="paragraph">
    <w:name w:val="Subtitle"/>
    <w:basedOn w:val="Style_2"/>
    <w:next w:val="Style_2"/>
    <w:link w:val="Style_27_ch"/>
    <w:uiPriority w:val="11"/>
    <w:qFormat/>
    <w:pPr>
      <w:numPr>
        <w:ilvl w:val="1"/>
      </w:numPr>
      <w:ind w:firstLine="0" w:left="86"/>
    </w:pPr>
    <w:rPr>
      <w:rFonts w:asciiTheme="majorAscii" w:hAnsiTheme="majorHAnsi"/>
      <w:i w:val="1"/>
      <w:color w:themeColor="accent1" w:val="4F81BD"/>
      <w:spacing w:val="15"/>
      <w:sz w:val="24"/>
    </w:rPr>
  </w:style>
  <w:style w:styleId="Style_27_ch" w:type="character">
    <w:name w:val="Subtitle"/>
    <w:basedOn w:val="Style_2_ch"/>
    <w:link w:val="Style_27"/>
    <w:rPr>
      <w:rFonts w:asciiTheme="majorAscii" w:hAnsiTheme="majorHAnsi"/>
      <w:i w:val="1"/>
      <w:color w:themeColor="accent1" w:val="4F81BD"/>
      <w:spacing w:val="15"/>
      <w:sz w:val="24"/>
    </w:rPr>
  </w:style>
  <w:style w:styleId="Style_28" w:type="paragraph">
    <w:name w:val="Title"/>
    <w:basedOn w:val="Style_2"/>
    <w:next w:val="Style_2"/>
    <w:link w:val="Style_28_ch"/>
    <w:uiPriority w:val="10"/>
    <w:qFormat/>
    <w:pPr>
      <w:spacing w:after="300"/>
      <w:ind/>
      <w:contextualSpacing w:val="1"/>
    </w:pPr>
    <w:rPr>
      <w:rFonts w:asciiTheme="majorAscii" w:hAnsiTheme="majorHAnsi"/>
      <w:color w:themeColor="text2" w:themeShade="BF" w:val="17365D"/>
      <w:spacing w:val="5"/>
      <w:sz w:val="52"/>
    </w:rPr>
  </w:style>
  <w:style w:styleId="Style_28_ch" w:type="character">
    <w:name w:val="Title"/>
    <w:basedOn w:val="Style_2_ch"/>
    <w:link w:val="Style_28"/>
    <w:rPr>
      <w:rFonts w:asciiTheme="majorAscii" w:hAnsiTheme="majorHAnsi"/>
      <w:color w:themeColor="text2" w:themeShade="BF" w:val="17365D"/>
      <w:spacing w:val="5"/>
      <w:sz w:val="52"/>
    </w:rPr>
  </w:style>
  <w:style w:styleId="Style_29" w:type="paragraph">
    <w:name w:val="heading 4"/>
    <w:basedOn w:val="Style_2"/>
    <w:next w:val="Style_2"/>
    <w:link w:val="Style_29_ch"/>
    <w:uiPriority w:val="9"/>
    <w:qFormat/>
    <w:pPr>
      <w:keepNext w:val="1"/>
      <w:keepLines w:val="1"/>
      <w:spacing w:before="200"/>
      <w:ind/>
      <w:outlineLvl w:val="3"/>
    </w:pPr>
    <w:rPr>
      <w:rFonts w:asciiTheme="majorAscii" w:hAnsiTheme="majorHAnsi"/>
      <w:b w:val="1"/>
      <w:i w:val="1"/>
      <w:color w:themeColor="accent1" w:val="4F81BD"/>
    </w:rPr>
  </w:style>
  <w:style w:styleId="Style_29_ch" w:type="character">
    <w:name w:val="heading 4"/>
    <w:basedOn w:val="Style_2_ch"/>
    <w:link w:val="Style_29"/>
    <w:rPr>
      <w:rFonts w:asciiTheme="majorAscii" w:hAnsiTheme="majorHAnsi"/>
      <w:b w:val="1"/>
      <w:i w:val="1"/>
      <w:color w:themeColor="accent1" w:val="4F81BD"/>
    </w:rPr>
  </w:style>
  <w:style w:styleId="Style_30" w:type="paragraph">
    <w:name w:val="heading 2"/>
    <w:basedOn w:val="Style_2"/>
    <w:next w:val="Style_2"/>
    <w:link w:val="Style_30_ch"/>
    <w:uiPriority w:val="9"/>
    <w:qFormat/>
    <w:pPr>
      <w:keepNext w:val="1"/>
      <w:keepLines w:val="1"/>
      <w:spacing w:before="200"/>
      <w:ind/>
      <w:outlineLvl w:val="1"/>
    </w:pPr>
    <w:rPr>
      <w:rFonts w:asciiTheme="majorAscii" w:hAnsiTheme="majorHAnsi"/>
      <w:b w:val="1"/>
      <w:color w:themeColor="accent1" w:val="4F81BD"/>
      <w:sz w:val="26"/>
    </w:rPr>
  </w:style>
  <w:style w:styleId="Style_30_ch" w:type="character">
    <w:name w:val="heading 2"/>
    <w:basedOn w:val="Style_2_ch"/>
    <w:link w:val="Style_30"/>
    <w:rPr>
      <w:rFonts w:asciiTheme="majorAscii" w:hAnsiTheme="majorHAnsi"/>
      <w:b w:val="1"/>
      <w:color w:themeColor="accent1" w:val="4F81BD"/>
      <w:sz w:val="26"/>
    </w:rPr>
  </w:style>
  <w:style w:styleId="Style_31" w:type="table">
    <w:name w:val="Table Grid"/>
    <w:basedOn w:val="Style_1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2024-10-16T10:15:39Z</dcterms:modified>
</cp:coreProperties>
</file>