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C0" w:rsidRDefault="00A744C0" w:rsidP="00D32EE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A744C0" w:rsidRDefault="00A744C0" w:rsidP="00D32EE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A744C0">
        <w:rPr>
          <w:rFonts w:asciiTheme="majorBidi" w:hAnsiTheme="majorBidi" w:cstheme="majorBidi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93pt" o:ole="">
            <v:imagedata r:id="rId5" o:title=""/>
          </v:shape>
          <o:OLEObject Type="Embed" ProgID="FoxitReader.Document" ShapeID="_x0000_i1025" DrawAspect="Content" ObjectID="_1793633846" r:id="rId6"/>
        </w:object>
      </w:r>
    </w:p>
    <w:p w:rsidR="00A744C0" w:rsidRPr="00BA255F" w:rsidRDefault="00A744C0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D32EE4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325A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41712">
        <w:rPr>
          <w:rStyle w:val="markedcontent"/>
          <w:rFonts w:asciiTheme="majorBidi" w:hAnsiTheme="majorBidi" w:cstheme="majorBidi"/>
          <w:sz w:val="28"/>
          <w:szCs w:val="28"/>
        </w:rPr>
        <w:t xml:space="preserve">по АООП для обучающихся с ТНР </w:t>
      </w:r>
      <w:r w:rsidR="00325ACD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№14</w:t>
      </w:r>
      <w:r w:rsidR="00D32EE4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Героя России и Героя Абхазии Виталия Вольфа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</w:t>
      </w:r>
      <w:r w:rsidR="00DF60D2">
        <w:rPr>
          <w:rStyle w:val="markedcontent"/>
          <w:rFonts w:asciiTheme="majorBidi" w:hAnsiTheme="majorBidi" w:cstheme="majorBidi"/>
          <w:sz w:val="28"/>
          <w:szCs w:val="28"/>
        </w:rPr>
        <w:t xml:space="preserve"> - учебный план), реализующего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D32EE4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</w:t>
      </w:r>
      <w:r w:rsidR="00C17B77">
        <w:rPr>
          <w:rStyle w:val="markedcontent"/>
          <w:rFonts w:asciiTheme="majorBidi" w:hAnsiTheme="majorBidi" w:cstheme="majorBidi"/>
          <w:sz w:val="28"/>
          <w:szCs w:val="28"/>
        </w:rPr>
        <w:t xml:space="preserve">адаптированной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051E0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№14</w:t>
      </w:r>
      <w:r w:rsidR="00BC71C4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героя России и Героя Абхазии Виталия Вольфа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</w:t>
      </w:r>
      <w:r w:rsidR="00C17B77">
        <w:rPr>
          <w:rStyle w:val="markedcontent"/>
          <w:rFonts w:asciiTheme="majorBidi" w:hAnsiTheme="majorBidi" w:cstheme="majorBidi"/>
          <w:sz w:val="28"/>
          <w:szCs w:val="28"/>
        </w:rPr>
        <w:t>о образования на основе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="00C17B77">
        <w:rPr>
          <w:rStyle w:val="markedcontent"/>
          <w:rFonts w:asciiTheme="majorBidi" w:hAnsiTheme="majorBidi" w:cstheme="majorBidi"/>
          <w:sz w:val="28"/>
          <w:szCs w:val="28"/>
        </w:rPr>
        <w:t xml:space="preserve">адаптированной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C17B77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D32EE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7051E0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№14"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051E0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1D592C">
        <w:rPr>
          <w:rFonts w:asciiTheme="majorBidi" w:hAnsiTheme="majorBidi" w:cstheme="majorBidi"/>
          <w:sz w:val="28"/>
          <w:szCs w:val="28"/>
        </w:rPr>
        <w:t>26</w:t>
      </w:r>
      <w:r w:rsidR="007051E0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D32EE4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D32EE4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D32EE4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D32EE4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D32EE4">
      <w:pPr>
        <w:pStyle w:val="aa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D32EE4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D32EE4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D32EE4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D32EE4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D32EE4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D32EE4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D32EE4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</w:t>
      </w:r>
      <w:r w:rsidR="001D592C">
        <w:rPr>
          <w:rStyle w:val="markedcontent"/>
          <w:rFonts w:asciiTheme="majorBidi" w:hAnsiTheme="majorBidi" w:cstheme="majorBidi"/>
          <w:sz w:val="28"/>
          <w:szCs w:val="28"/>
        </w:rPr>
        <w:t>ериодов учебного времени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каникул.  Продолжительность каникул в течение учебного года составляет не менее 30 календарных дней, летом — не менее 8 недель. Для первоклассников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предусмотрены дополнительные недельные каникулы в середине третьей четверти.</w:t>
      </w:r>
    </w:p>
    <w:p w:rsidR="00F23C59" w:rsidRPr="006E1004" w:rsidRDefault="001D592C" w:rsidP="00D32EE4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46C19">
        <w:rPr>
          <w:rStyle w:val="markedcontent"/>
          <w:rFonts w:asciiTheme="majorBidi" w:hAnsiTheme="majorBidi" w:cstheme="majorBidi"/>
          <w:sz w:val="28"/>
          <w:szCs w:val="28"/>
        </w:rPr>
        <w:t>пяти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дневной учебной неделе.</w:t>
      </w:r>
    </w:p>
    <w:p w:rsidR="00F23C59" w:rsidRPr="006E1004" w:rsidRDefault="00F23C59" w:rsidP="00D32EE4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D32EE4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</w:t>
      </w:r>
      <w:r w:rsidR="00B46C19">
        <w:rPr>
          <w:rStyle w:val="markedcontent"/>
          <w:rFonts w:asciiTheme="majorBidi" w:hAnsiTheme="majorBidi" w:cstheme="majorBidi"/>
          <w:sz w:val="28"/>
          <w:szCs w:val="28"/>
        </w:rPr>
        <w:t>ющихся, может быть использовано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</w:p>
    <w:p w:rsidR="00FD7B0E" w:rsidRPr="008E0553" w:rsidRDefault="00BF0C5B" w:rsidP="00D32EE4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B46C1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BC71C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BC71C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C71C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C71C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№14</w:t>
      </w:r>
      <w:r w:rsidR="00B46C19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Героя России и Героя Абхазии Виталия Вольфа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3F29EA">
        <w:rPr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D32EE4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7776B">
        <w:rPr>
          <w:rStyle w:val="markedcontent"/>
          <w:rFonts w:asciiTheme="majorBidi" w:hAnsiTheme="majorBidi" w:cstheme="majorBidi"/>
          <w:sz w:val="28"/>
          <w:szCs w:val="28"/>
        </w:rPr>
        <w:t xml:space="preserve"> В 2024-25 учебном году реализуется модуль «Основы светской этики».</w:t>
      </w:r>
    </w:p>
    <w:p w:rsidR="00F23C59" w:rsidRPr="00BA255F" w:rsidRDefault="004141D3" w:rsidP="00D32EE4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BC71C4">
        <w:rPr>
          <w:rStyle w:val="markedcontent"/>
          <w:rFonts w:asciiTheme="majorBidi" w:hAnsiTheme="majorBidi" w:cstheme="majorBidi"/>
          <w:sz w:val="28"/>
          <w:szCs w:val="28"/>
        </w:rPr>
        <w:t>английского языка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D32EE4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D32EE4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</w:t>
      </w:r>
      <w:r w:rsidR="001D592C">
        <w:rPr>
          <w:rStyle w:val="markedcontent"/>
          <w:rFonts w:asciiTheme="majorBidi" w:hAnsiTheme="majorBidi" w:cstheme="majorBidi"/>
          <w:sz w:val="28"/>
          <w:szCs w:val="28"/>
        </w:rPr>
        <w:t>тестация обучающихся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D32EE4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</w:t>
      </w:r>
      <w:r w:rsidR="001D592C">
        <w:rPr>
          <w:rStyle w:val="markedcontent"/>
          <w:rFonts w:asciiTheme="majorBidi" w:hAnsiTheme="majorBidi" w:cstheme="majorBidi"/>
          <w:sz w:val="28"/>
          <w:szCs w:val="28"/>
        </w:rPr>
        <w:t xml:space="preserve">ошений, являются безотметочными.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</w:t>
      </w:r>
      <w:r w:rsidR="001D592C"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B46C19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№14</w:t>
      </w:r>
      <w:r w:rsidR="00B46C19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Героя России и Героя Абхазии Виталия Вольфа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D32EE4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</w:t>
      </w:r>
      <w:r w:rsidR="00B46C19">
        <w:rPr>
          <w:rStyle w:val="markedcontent"/>
          <w:rFonts w:asciiTheme="majorBidi" w:hAnsiTheme="majorBidi" w:cstheme="majorBidi"/>
          <w:sz w:val="28"/>
          <w:szCs w:val="28"/>
        </w:rPr>
        <w:t>исьменных заключений учителя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итогам проверки самостоятельных работ.</w:t>
      </w:r>
    </w:p>
    <w:p w:rsidR="00F23C59" w:rsidRPr="006E1004" w:rsidRDefault="006D6035" w:rsidP="00D32EE4">
      <w:pPr>
        <w:spacing w:after="0" w:line="36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E41712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ООП НОО </w:t>
      </w:r>
      <w:r w:rsidR="00E41712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с ТНР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1468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33"/>
        <w:gridCol w:w="3762"/>
        <w:gridCol w:w="1039"/>
        <w:gridCol w:w="1039"/>
        <w:gridCol w:w="1039"/>
        <w:gridCol w:w="1039"/>
        <w:gridCol w:w="1039"/>
        <w:gridCol w:w="1039"/>
        <w:gridCol w:w="1039"/>
      </w:tblGrid>
      <w:tr w:rsidR="00B32E32" w:rsidTr="00E41712">
        <w:tc>
          <w:tcPr>
            <w:tcW w:w="3733" w:type="dxa"/>
            <w:vMerge w:val="restart"/>
            <w:shd w:val="clear" w:color="auto" w:fill="D9D9D9"/>
          </w:tcPr>
          <w:p w:rsidR="00B32E32" w:rsidRDefault="00EB2D6E">
            <w:r>
              <w:rPr>
                <w:b/>
              </w:rPr>
              <w:t>Предметная область</w:t>
            </w:r>
          </w:p>
        </w:tc>
        <w:tc>
          <w:tcPr>
            <w:tcW w:w="3762" w:type="dxa"/>
            <w:vMerge w:val="restart"/>
            <w:shd w:val="clear" w:color="auto" w:fill="D9D9D9"/>
          </w:tcPr>
          <w:p w:rsidR="00B32E32" w:rsidRDefault="00EB2D6E">
            <w:r>
              <w:rPr>
                <w:b/>
              </w:rPr>
              <w:t>Учебный предмет</w:t>
            </w:r>
          </w:p>
        </w:tc>
        <w:tc>
          <w:tcPr>
            <w:tcW w:w="7273" w:type="dxa"/>
            <w:gridSpan w:val="7"/>
            <w:shd w:val="clear" w:color="auto" w:fill="D9D9D9"/>
          </w:tcPr>
          <w:p w:rsidR="00B32E32" w:rsidRDefault="00EB2D6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32E32" w:rsidTr="00E41712">
        <w:tc>
          <w:tcPr>
            <w:tcW w:w="3733" w:type="dxa"/>
            <w:vMerge/>
          </w:tcPr>
          <w:p w:rsidR="00B32E32" w:rsidRDefault="00B32E32"/>
        </w:tc>
        <w:tc>
          <w:tcPr>
            <w:tcW w:w="3762" w:type="dxa"/>
            <w:vMerge/>
          </w:tcPr>
          <w:p w:rsidR="00B32E32" w:rsidRDefault="00B32E32"/>
        </w:tc>
        <w:tc>
          <w:tcPr>
            <w:tcW w:w="1039" w:type="dxa"/>
            <w:shd w:val="clear" w:color="auto" w:fill="D9D9D9"/>
          </w:tcPr>
          <w:p w:rsidR="00B32E32" w:rsidRDefault="00EB2D6E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039" w:type="dxa"/>
            <w:shd w:val="clear" w:color="auto" w:fill="D9D9D9"/>
          </w:tcPr>
          <w:p w:rsidR="00B32E32" w:rsidRDefault="00595820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039" w:type="dxa"/>
            <w:shd w:val="clear" w:color="auto" w:fill="D9D9D9"/>
          </w:tcPr>
          <w:p w:rsidR="00B32E32" w:rsidRDefault="0059582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039" w:type="dxa"/>
            <w:shd w:val="clear" w:color="auto" w:fill="D9D9D9"/>
          </w:tcPr>
          <w:p w:rsidR="00B32E32" w:rsidRDefault="00EB2D6E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039" w:type="dxa"/>
            <w:shd w:val="clear" w:color="auto" w:fill="D9D9D9"/>
          </w:tcPr>
          <w:p w:rsidR="00B32E32" w:rsidRDefault="00EB2D6E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039" w:type="dxa"/>
            <w:shd w:val="clear" w:color="auto" w:fill="D9D9D9"/>
          </w:tcPr>
          <w:p w:rsidR="00B32E32" w:rsidRDefault="00EB2D6E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039" w:type="dxa"/>
            <w:shd w:val="clear" w:color="auto" w:fill="D9D9D9"/>
          </w:tcPr>
          <w:p w:rsidR="00B32E32" w:rsidRDefault="00EB2D6E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B32E32" w:rsidTr="00E41712">
        <w:tc>
          <w:tcPr>
            <w:tcW w:w="14768" w:type="dxa"/>
            <w:gridSpan w:val="9"/>
            <w:shd w:val="clear" w:color="auto" w:fill="FFFFB3"/>
          </w:tcPr>
          <w:p w:rsidR="00B32E32" w:rsidRDefault="00EB2D6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32E32" w:rsidTr="00E41712">
        <w:tc>
          <w:tcPr>
            <w:tcW w:w="3733" w:type="dxa"/>
            <w:vMerge w:val="restart"/>
          </w:tcPr>
          <w:p w:rsidR="00B32E32" w:rsidRDefault="00EB2D6E">
            <w:r>
              <w:t>Русский язык и литературное чтение</w:t>
            </w:r>
          </w:p>
        </w:tc>
        <w:tc>
          <w:tcPr>
            <w:tcW w:w="3762" w:type="dxa"/>
          </w:tcPr>
          <w:p w:rsidR="00B32E32" w:rsidRDefault="00EB2D6E">
            <w:r>
              <w:t>Русский язык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B32E32" w:rsidRPr="00E41712" w:rsidRDefault="00EB2D6E">
            <w:pPr>
              <w:jc w:val="center"/>
              <w:rPr>
                <w:b/>
              </w:rPr>
            </w:pPr>
            <w:r w:rsidRPr="00E41712">
              <w:rPr>
                <w:b/>
              </w:rPr>
              <w:t>5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5</w:t>
            </w:r>
          </w:p>
        </w:tc>
      </w:tr>
      <w:tr w:rsidR="00B32E32" w:rsidTr="00E41712">
        <w:tc>
          <w:tcPr>
            <w:tcW w:w="3733" w:type="dxa"/>
            <w:vMerge/>
          </w:tcPr>
          <w:p w:rsidR="00B32E32" w:rsidRDefault="00B32E32"/>
        </w:tc>
        <w:tc>
          <w:tcPr>
            <w:tcW w:w="3762" w:type="dxa"/>
          </w:tcPr>
          <w:p w:rsidR="00B32E32" w:rsidRDefault="00EB2D6E">
            <w:r>
              <w:t>Литературное чтение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32E32" w:rsidRPr="00E41712" w:rsidRDefault="00EB2D6E">
            <w:pPr>
              <w:jc w:val="center"/>
              <w:rPr>
                <w:b/>
              </w:rPr>
            </w:pPr>
            <w:r w:rsidRPr="00E41712">
              <w:rPr>
                <w:b/>
              </w:rPr>
              <w:t>4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4</w:t>
            </w:r>
          </w:p>
        </w:tc>
      </w:tr>
      <w:tr w:rsidR="00B32E32" w:rsidTr="00E41712">
        <w:tc>
          <w:tcPr>
            <w:tcW w:w="3733" w:type="dxa"/>
          </w:tcPr>
          <w:p w:rsidR="00B32E32" w:rsidRDefault="00EB2D6E">
            <w:r>
              <w:t>Иностранный язык</w:t>
            </w:r>
          </w:p>
        </w:tc>
        <w:tc>
          <w:tcPr>
            <w:tcW w:w="3762" w:type="dxa"/>
          </w:tcPr>
          <w:p w:rsidR="00B32E32" w:rsidRDefault="00EB2D6E">
            <w:r>
              <w:t>Иностранный язык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32E32" w:rsidRDefault="00595820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32E32" w:rsidRPr="00E41712" w:rsidRDefault="00EB2D6E">
            <w:pPr>
              <w:jc w:val="center"/>
              <w:rPr>
                <w:b/>
              </w:rPr>
            </w:pPr>
            <w:r w:rsidRPr="00E41712">
              <w:rPr>
                <w:b/>
              </w:rPr>
              <w:t>2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2</w:t>
            </w:r>
          </w:p>
        </w:tc>
      </w:tr>
      <w:tr w:rsidR="00B32E32" w:rsidTr="00E41712">
        <w:tc>
          <w:tcPr>
            <w:tcW w:w="3733" w:type="dxa"/>
          </w:tcPr>
          <w:p w:rsidR="00B32E32" w:rsidRDefault="00EB2D6E">
            <w:r>
              <w:t>Математика и информатика</w:t>
            </w:r>
          </w:p>
        </w:tc>
        <w:tc>
          <w:tcPr>
            <w:tcW w:w="3762" w:type="dxa"/>
          </w:tcPr>
          <w:p w:rsidR="00B32E32" w:rsidRDefault="00EB2D6E">
            <w:r>
              <w:t>Математика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32E32" w:rsidRPr="00E41712" w:rsidRDefault="00EB2D6E">
            <w:pPr>
              <w:jc w:val="center"/>
              <w:rPr>
                <w:b/>
              </w:rPr>
            </w:pPr>
            <w:r w:rsidRPr="00E41712">
              <w:rPr>
                <w:b/>
              </w:rPr>
              <w:t>4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4</w:t>
            </w:r>
          </w:p>
        </w:tc>
      </w:tr>
      <w:tr w:rsidR="00B32E32" w:rsidTr="00E41712">
        <w:tc>
          <w:tcPr>
            <w:tcW w:w="3733" w:type="dxa"/>
          </w:tcPr>
          <w:p w:rsidR="00B32E32" w:rsidRDefault="00EB2D6E">
            <w:r>
              <w:t>Обществознание и естествознание ("окружающий мир")</w:t>
            </w:r>
          </w:p>
        </w:tc>
        <w:tc>
          <w:tcPr>
            <w:tcW w:w="3762" w:type="dxa"/>
          </w:tcPr>
          <w:p w:rsidR="00B32E32" w:rsidRDefault="00EB2D6E">
            <w:r>
              <w:t>Окружающий мир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32E32" w:rsidRPr="00E41712" w:rsidRDefault="00EB2D6E">
            <w:pPr>
              <w:jc w:val="center"/>
              <w:rPr>
                <w:b/>
              </w:rPr>
            </w:pPr>
            <w:r w:rsidRPr="00E41712">
              <w:rPr>
                <w:b/>
              </w:rPr>
              <w:t>2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2</w:t>
            </w:r>
          </w:p>
        </w:tc>
      </w:tr>
      <w:tr w:rsidR="00B32E32" w:rsidTr="00E41712">
        <w:tc>
          <w:tcPr>
            <w:tcW w:w="3733" w:type="dxa"/>
          </w:tcPr>
          <w:p w:rsidR="00B32E32" w:rsidRDefault="00EB2D6E">
            <w:r>
              <w:t>Основы религиозных культур и светской этики</w:t>
            </w:r>
          </w:p>
        </w:tc>
        <w:tc>
          <w:tcPr>
            <w:tcW w:w="3762" w:type="dxa"/>
          </w:tcPr>
          <w:p w:rsidR="00B32E32" w:rsidRDefault="00EB2D6E">
            <w:r>
              <w:t>Основы религиозных культур и светской этики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32E32" w:rsidRPr="00E41712" w:rsidRDefault="00EB2D6E">
            <w:pPr>
              <w:jc w:val="center"/>
              <w:rPr>
                <w:b/>
              </w:rPr>
            </w:pPr>
            <w:r w:rsidRPr="00E41712">
              <w:rPr>
                <w:b/>
              </w:rPr>
              <w:t>0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1</w:t>
            </w:r>
          </w:p>
        </w:tc>
      </w:tr>
      <w:tr w:rsidR="00B32E32" w:rsidTr="00E41712">
        <w:tc>
          <w:tcPr>
            <w:tcW w:w="3733" w:type="dxa"/>
            <w:vMerge w:val="restart"/>
          </w:tcPr>
          <w:p w:rsidR="00B32E32" w:rsidRDefault="00EB2D6E">
            <w:r>
              <w:t>Искусство</w:t>
            </w:r>
          </w:p>
        </w:tc>
        <w:tc>
          <w:tcPr>
            <w:tcW w:w="3762" w:type="dxa"/>
          </w:tcPr>
          <w:p w:rsidR="00B32E32" w:rsidRDefault="00EB2D6E">
            <w:r>
              <w:t>Изобразительное искусство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32E32" w:rsidRPr="00E41712" w:rsidRDefault="00EB2D6E">
            <w:pPr>
              <w:jc w:val="center"/>
              <w:rPr>
                <w:b/>
              </w:rPr>
            </w:pPr>
            <w:r w:rsidRPr="00E41712">
              <w:rPr>
                <w:b/>
              </w:rPr>
              <w:t>1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1</w:t>
            </w:r>
          </w:p>
        </w:tc>
      </w:tr>
      <w:tr w:rsidR="00B32E32" w:rsidTr="00E41712">
        <w:tc>
          <w:tcPr>
            <w:tcW w:w="3733" w:type="dxa"/>
            <w:vMerge/>
          </w:tcPr>
          <w:p w:rsidR="00B32E32" w:rsidRDefault="00B32E32"/>
        </w:tc>
        <w:tc>
          <w:tcPr>
            <w:tcW w:w="3762" w:type="dxa"/>
          </w:tcPr>
          <w:p w:rsidR="00B32E32" w:rsidRDefault="00EB2D6E">
            <w:r>
              <w:t>Музыка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32E32" w:rsidRPr="00E41712" w:rsidRDefault="00EB2D6E">
            <w:pPr>
              <w:jc w:val="center"/>
              <w:rPr>
                <w:b/>
              </w:rPr>
            </w:pPr>
            <w:r w:rsidRPr="00E41712">
              <w:rPr>
                <w:b/>
              </w:rPr>
              <w:t>1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1</w:t>
            </w:r>
          </w:p>
        </w:tc>
      </w:tr>
      <w:tr w:rsidR="00B32E32" w:rsidTr="00E41712">
        <w:tc>
          <w:tcPr>
            <w:tcW w:w="3733" w:type="dxa"/>
          </w:tcPr>
          <w:p w:rsidR="00B32E32" w:rsidRDefault="00EB2D6E">
            <w:r>
              <w:t>Технология</w:t>
            </w:r>
          </w:p>
        </w:tc>
        <w:tc>
          <w:tcPr>
            <w:tcW w:w="3762" w:type="dxa"/>
          </w:tcPr>
          <w:p w:rsidR="00B32E32" w:rsidRDefault="00B46C19">
            <w:r>
              <w:t>Труд (технология)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32E32" w:rsidRPr="00E41712" w:rsidRDefault="00EB2D6E">
            <w:pPr>
              <w:jc w:val="center"/>
              <w:rPr>
                <w:b/>
              </w:rPr>
            </w:pPr>
            <w:r w:rsidRPr="00E41712">
              <w:rPr>
                <w:b/>
              </w:rPr>
              <w:t>1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1</w:t>
            </w:r>
          </w:p>
        </w:tc>
      </w:tr>
      <w:tr w:rsidR="00B32E32" w:rsidTr="00E41712">
        <w:tc>
          <w:tcPr>
            <w:tcW w:w="3733" w:type="dxa"/>
          </w:tcPr>
          <w:p w:rsidR="00B32E32" w:rsidRDefault="00EB2D6E">
            <w:r>
              <w:t>Физическая культура</w:t>
            </w:r>
          </w:p>
        </w:tc>
        <w:tc>
          <w:tcPr>
            <w:tcW w:w="3762" w:type="dxa"/>
          </w:tcPr>
          <w:p w:rsidR="00B32E32" w:rsidRDefault="00EB2D6E">
            <w:r>
              <w:t>Физическая культура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32E32" w:rsidRPr="00E41712" w:rsidRDefault="00EB2D6E">
            <w:pPr>
              <w:jc w:val="center"/>
              <w:rPr>
                <w:b/>
              </w:rPr>
            </w:pPr>
            <w:r w:rsidRPr="00E41712">
              <w:rPr>
                <w:b/>
              </w:rPr>
              <w:t>2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2</w:t>
            </w:r>
          </w:p>
        </w:tc>
      </w:tr>
      <w:tr w:rsidR="00B32E32" w:rsidTr="00E41712">
        <w:tc>
          <w:tcPr>
            <w:tcW w:w="7495" w:type="dxa"/>
            <w:gridSpan w:val="2"/>
            <w:shd w:val="clear" w:color="auto" w:fill="00FF00"/>
          </w:tcPr>
          <w:p w:rsidR="00B32E32" w:rsidRDefault="00EB2D6E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B32E32" w:rsidRDefault="00EB2D6E">
            <w:pPr>
              <w:jc w:val="center"/>
            </w:pPr>
            <w:r>
              <w:t>20</w:t>
            </w:r>
          </w:p>
        </w:tc>
        <w:tc>
          <w:tcPr>
            <w:tcW w:w="1039" w:type="dxa"/>
            <w:shd w:val="clear" w:color="auto" w:fill="00FF00"/>
          </w:tcPr>
          <w:p w:rsidR="00B32E32" w:rsidRDefault="00595820">
            <w:pPr>
              <w:jc w:val="center"/>
            </w:pPr>
            <w:r>
              <w:t>20</w:t>
            </w:r>
          </w:p>
        </w:tc>
        <w:tc>
          <w:tcPr>
            <w:tcW w:w="1039" w:type="dxa"/>
            <w:shd w:val="clear" w:color="auto" w:fill="00FF00"/>
          </w:tcPr>
          <w:p w:rsidR="00B32E32" w:rsidRDefault="00EB2D6E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B32E32" w:rsidRDefault="00EB2D6E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B32E32" w:rsidRPr="00E41712" w:rsidRDefault="00EB2D6E">
            <w:pPr>
              <w:jc w:val="center"/>
              <w:rPr>
                <w:b/>
              </w:rPr>
            </w:pPr>
            <w:r w:rsidRPr="00E41712">
              <w:rPr>
                <w:b/>
              </w:rPr>
              <w:t>22</w:t>
            </w:r>
          </w:p>
        </w:tc>
        <w:tc>
          <w:tcPr>
            <w:tcW w:w="1039" w:type="dxa"/>
            <w:shd w:val="clear" w:color="auto" w:fill="00FF00"/>
          </w:tcPr>
          <w:p w:rsidR="00B32E32" w:rsidRDefault="00EB2D6E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B32E32" w:rsidRDefault="00EB2D6E">
            <w:pPr>
              <w:jc w:val="center"/>
            </w:pPr>
            <w:r>
              <w:t>23</w:t>
            </w:r>
          </w:p>
        </w:tc>
      </w:tr>
      <w:tr w:rsidR="00B32E32" w:rsidTr="00E41712">
        <w:tc>
          <w:tcPr>
            <w:tcW w:w="14768" w:type="dxa"/>
            <w:gridSpan w:val="9"/>
            <w:shd w:val="clear" w:color="auto" w:fill="FFFFB3"/>
          </w:tcPr>
          <w:p w:rsidR="00B32E32" w:rsidRPr="00E41712" w:rsidRDefault="00EB2D6E">
            <w:pPr>
              <w:jc w:val="center"/>
              <w:rPr>
                <w:b/>
              </w:rPr>
            </w:pPr>
            <w:r w:rsidRPr="00E41712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32E32" w:rsidTr="00E41712">
        <w:tc>
          <w:tcPr>
            <w:tcW w:w="7495" w:type="dxa"/>
            <w:gridSpan w:val="2"/>
            <w:shd w:val="clear" w:color="auto" w:fill="D9D9D9"/>
          </w:tcPr>
          <w:p w:rsidR="00B32E32" w:rsidRDefault="00EB2D6E">
            <w:r>
              <w:rPr>
                <w:b/>
              </w:rPr>
              <w:t>Наименование учебного курса</w:t>
            </w:r>
          </w:p>
        </w:tc>
        <w:tc>
          <w:tcPr>
            <w:tcW w:w="1039" w:type="dxa"/>
            <w:shd w:val="clear" w:color="auto" w:fill="D9D9D9"/>
          </w:tcPr>
          <w:p w:rsidR="00B32E32" w:rsidRDefault="00B32E32"/>
        </w:tc>
        <w:tc>
          <w:tcPr>
            <w:tcW w:w="1039" w:type="dxa"/>
            <w:shd w:val="clear" w:color="auto" w:fill="D9D9D9"/>
          </w:tcPr>
          <w:p w:rsidR="00B32E32" w:rsidRDefault="00B32E32"/>
        </w:tc>
        <w:tc>
          <w:tcPr>
            <w:tcW w:w="1039" w:type="dxa"/>
            <w:shd w:val="clear" w:color="auto" w:fill="D9D9D9"/>
          </w:tcPr>
          <w:p w:rsidR="00B32E32" w:rsidRDefault="00B32E32"/>
        </w:tc>
        <w:tc>
          <w:tcPr>
            <w:tcW w:w="1039" w:type="dxa"/>
            <w:shd w:val="clear" w:color="auto" w:fill="D9D9D9"/>
          </w:tcPr>
          <w:p w:rsidR="00B32E32" w:rsidRDefault="00B32E32"/>
        </w:tc>
        <w:tc>
          <w:tcPr>
            <w:tcW w:w="1039" w:type="dxa"/>
            <w:shd w:val="clear" w:color="auto" w:fill="D9D9D9"/>
          </w:tcPr>
          <w:p w:rsidR="00B32E32" w:rsidRPr="00E41712" w:rsidRDefault="00B32E32">
            <w:pPr>
              <w:rPr>
                <w:b/>
              </w:rPr>
            </w:pPr>
          </w:p>
        </w:tc>
        <w:tc>
          <w:tcPr>
            <w:tcW w:w="1039" w:type="dxa"/>
            <w:shd w:val="clear" w:color="auto" w:fill="D9D9D9"/>
          </w:tcPr>
          <w:p w:rsidR="00B32E32" w:rsidRDefault="00B32E32"/>
        </w:tc>
        <w:tc>
          <w:tcPr>
            <w:tcW w:w="1039" w:type="dxa"/>
            <w:shd w:val="clear" w:color="auto" w:fill="D9D9D9"/>
          </w:tcPr>
          <w:p w:rsidR="00B32E32" w:rsidRDefault="00B32E32"/>
        </w:tc>
      </w:tr>
      <w:tr w:rsidR="00B32E32" w:rsidTr="00E41712">
        <w:tc>
          <w:tcPr>
            <w:tcW w:w="7495" w:type="dxa"/>
            <w:gridSpan w:val="2"/>
          </w:tcPr>
          <w:p w:rsidR="00B32E32" w:rsidRDefault="00EB2D6E">
            <w:r>
              <w:t>Занимательная математика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B32E32" w:rsidRPr="00E41712" w:rsidRDefault="00EB2D6E">
            <w:pPr>
              <w:jc w:val="center"/>
              <w:rPr>
                <w:b/>
              </w:rPr>
            </w:pPr>
            <w:r w:rsidRPr="00E41712">
              <w:rPr>
                <w:b/>
              </w:rPr>
              <w:t>1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B32E32" w:rsidRDefault="00EB2D6E">
            <w:pPr>
              <w:jc w:val="center"/>
            </w:pPr>
            <w:r>
              <w:t>0</w:t>
            </w:r>
          </w:p>
        </w:tc>
      </w:tr>
      <w:tr w:rsidR="00B32E32" w:rsidTr="00E41712">
        <w:tc>
          <w:tcPr>
            <w:tcW w:w="7495" w:type="dxa"/>
            <w:gridSpan w:val="2"/>
            <w:shd w:val="clear" w:color="auto" w:fill="00FF00"/>
          </w:tcPr>
          <w:p w:rsidR="00B32E32" w:rsidRDefault="00EB2D6E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B32E32" w:rsidRDefault="00EB2D6E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B32E32" w:rsidRDefault="00EB2D6E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B32E32" w:rsidRDefault="00EB2D6E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B32E32" w:rsidRDefault="00EB2D6E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B32E32" w:rsidRPr="00E41712" w:rsidRDefault="00EB2D6E">
            <w:pPr>
              <w:jc w:val="center"/>
              <w:rPr>
                <w:b/>
              </w:rPr>
            </w:pPr>
            <w:r w:rsidRPr="00E41712">
              <w:rPr>
                <w:b/>
              </w:rPr>
              <w:t>1</w:t>
            </w:r>
          </w:p>
        </w:tc>
        <w:tc>
          <w:tcPr>
            <w:tcW w:w="1039" w:type="dxa"/>
            <w:shd w:val="clear" w:color="auto" w:fill="00FF00"/>
          </w:tcPr>
          <w:p w:rsidR="00B32E32" w:rsidRDefault="00EB2D6E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B32E32" w:rsidRDefault="00EB2D6E">
            <w:pPr>
              <w:jc w:val="center"/>
            </w:pPr>
            <w:r>
              <w:t>0</w:t>
            </w:r>
          </w:p>
        </w:tc>
      </w:tr>
      <w:tr w:rsidR="00B32E32" w:rsidTr="00E41712">
        <w:tc>
          <w:tcPr>
            <w:tcW w:w="7495" w:type="dxa"/>
            <w:gridSpan w:val="2"/>
            <w:shd w:val="clear" w:color="auto" w:fill="00FF00"/>
          </w:tcPr>
          <w:p w:rsidR="00B32E32" w:rsidRDefault="00EB2D6E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B32E32" w:rsidRDefault="00EB2D6E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B32E32" w:rsidRDefault="00595820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B32E32" w:rsidRDefault="00EB2D6E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B32E32" w:rsidRDefault="00EB2D6E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B32E32" w:rsidRPr="00E41712" w:rsidRDefault="00EB2D6E">
            <w:pPr>
              <w:jc w:val="center"/>
              <w:rPr>
                <w:b/>
              </w:rPr>
            </w:pPr>
            <w:r w:rsidRPr="00E41712">
              <w:rPr>
                <w:b/>
              </w:rPr>
              <w:t>23</w:t>
            </w:r>
          </w:p>
        </w:tc>
        <w:tc>
          <w:tcPr>
            <w:tcW w:w="1039" w:type="dxa"/>
            <w:shd w:val="clear" w:color="auto" w:fill="00FF00"/>
          </w:tcPr>
          <w:p w:rsidR="00B32E32" w:rsidRDefault="00EB2D6E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B32E32" w:rsidRDefault="00EB2D6E">
            <w:pPr>
              <w:jc w:val="center"/>
            </w:pPr>
            <w:r>
              <w:t>23</w:t>
            </w:r>
          </w:p>
        </w:tc>
      </w:tr>
      <w:tr w:rsidR="00B32E32" w:rsidTr="00E41712">
        <w:tc>
          <w:tcPr>
            <w:tcW w:w="7495" w:type="dxa"/>
            <w:gridSpan w:val="2"/>
            <w:shd w:val="clear" w:color="auto" w:fill="FCE3FC"/>
          </w:tcPr>
          <w:p w:rsidR="00B32E32" w:rsidRDefault="00EB2D6E">
            <w:r>
              <w:t>Количество учебных недель</w:t>
            </w:r>
          </w:p>
        </w:tc>
        <w:tc>
          <w:tcPr>
            <w:tcW w:w="1039" w:type="dxa"/>
            <w:shd w:val="clear" w:color="auto" w:fill="FCE3FC"/>
          </w:tcPr>
          <w:p w:rsidR="00B32E32" w:rsidRDefault="00EB2D6E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B32E32" w:rsidRDefault="00595820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B32E32" w:rsidRDefault="00EB2D6E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B32E32" w:rsidRDefault="00EB2D6E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B32E32" w:rsidRPr="00E41712" w:rsidRDefault="00EB2D6E">
            <w:pPr>
              <w:jc w:val="center"/>
              <w:rPr>
                <w:b/>
              </w:rPr>
            </w:pPr>
            <w:r w:rsidRPr="00E41712">
              <w:rPr>
                <w:b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:rsidR="00B32E32" w:rsidRDefault="00EB2D6E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B32E32" w:rsidRDefault="00EB2D6E">
            <w:pPr>
              <w:jc w:val="center"/>
            </w:pPr>
            <w:r>
              <w:t>34</w:t>
            </w:r>
          </w:p>
        </w:tc>
      </w:tr>
      <w:tr w:rsidR="00B32E32" w:rsidTr="00E41712">
        <w:tc>
          <w:tcPr>
            <w:tcW w:w="7495" w:type="dxa"/>
            <w:gridSpan w:val="2"/>
            <w:shd w:val="clear" w:color="auto" w:fill="FCE3FC"/>
          </w:tcPr>
          <w:p w:rsidR="00B32E32" w:rsidRDefault="00EB2D6E">
            <w:r>
              <w:t>Всего часов в год</w:t>
            </w:r>
          </w:p>
        </w:tc>
        <w:tc>
          <w:tcPr>
            <w:tcW w:w="1039" w:type="dxa"/>
            <w:shd w:val="clear" w:color="auto" w:fill="FCE3FC"/>
          </w:tcPr>
          <w:p w:rsidR="00B32E32" w:rsidRDefault="00EB2D6E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B32E32" w:rsidRDefault="00595820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B32E32" w:rsidRDefault="00EB2D6E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B32E32" w:rsidRDefault="00EB2D6E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B32E32" w:rsidRPr="00E41712" w:rsidRDefault="00EB2D6E">
            <w:pPr>
              <w:jc w:val="center"/>
              <w:rPr>
                <w:b/>
              </w:rPr>
            </w:pPr>
            <w:r w:rsidRPr="00E41712">
              <w:rPr>
                <w:b/>
              </w:rPr>
              <w:t>782</w:t>
            </w:r>
          </w:p>
        </w:tc>
        <w:tc>
          <w:tcPr>
            <w:tcW w:w="1039" w:type="dxa"/>
            <w:shd w:val="clear" w:color="auto" w:fill="FCE3FC"/>
          </w:tcPr>
          <w:p w:rsidR="00B32E32" w:rsidRDefault="00EB2D6E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B32E32" w:rsidRDefault="00EB2D6E">
            <w:pPr>
              <w:jc w:val="center"/>
            </w:pPr>
            <w:r>
              <w:t>782</w:t>
            </w:r>
          </w:p>
        </w:tc>
      </w:tr>
      <w:tr w:rsidR="00E41712" w:rsidTr="00197543">
        <w:tc>
          <w:tcPr>
            <w:tcW w:w="14768" w:type="dxa"/>
            <w:gridSpan w:val="9"/>
            <w:shd w:val="clear" w:color="auto" w:fill="FCE3FC"/>
          </w:tcPr>
          <w:p w:rsidR="00E41712" w:rsidRDefault="00E41712">
            <w:pPr>
              <w:jc w:val="center"/>
            </w:pPr>
            <w:r w:rsidRPr="00E41712">
              <w:rPr>
                <w:b/>
              </w:rPr>
              <w:t>Коррекционно-развивающая деятельность</w:t>
            </w:r>
            <w:r>
              <w:rPr>
                <w:b/>
              </w:rPr>
              <w:t xml:space="preserve"> (внеурочная)</w:t>
            </w:r>
          </w:p>
        </w:tc>
      </w:tr>
      <w:tr w:rsidR="00E41712" w:rsidTr="00E41712">
        <w:tc>
          <w:tcPr>
            <w:tcW w:w="7495" w:type="dxa"/>
            <w:gridSpan w:val="2"/>
            <w:shd w:val="clear" w:color="auto" w:fill="FCE3FC"/>
          </w:tcPr>
          <w:p w:rsidR="00E41712" w:rsidRDefault="00E41712">
            <w:r>
              <w:t>Логопедические занятия</w:t>
            </w:r>
          </w:p>
        </w:tc>
        <w:tc>
          <w:tcPr>
            <w:tcW w:w="1039" w:type="dxa"/>
            <w:shd w:val="clear" w:color="auto" w:fill="FCE3FC"/>
          </w:tcPr>
          <w:p w:rsidR="00E41712" w:rsidRDefault="00E41712">
            <w:pPr>
              <w:jc w:val="center"/>
            </w:pPr>
          </w:p>
        </w:tc>
        <w:tc>
          <w:tcPr>
            <w:tcW w:w="1039" w:type="dxa"/>
            <w:shd w:val="clear" w:color="auto" w:fill="FCE3FC"/>
          </w:tcPr>
          <w:p w:rsidR="00E41712" w:rsidRDefault="00E41712">
            <w:pPr>
              <w:jc w:val="center"/>
            </w:pPr>
          </w:p>
        </w:tc>
        <w:tc>
          <w:tcPr>
            <w:tcW w:w="1039" w:type="dxa"/>
            <w:shd w:val="clear" w:color="auto" w:fill="FCE3FC"/>
          </w:tcPr>
          <w:p w:rsidR="00E41712" w:rsidRDefault="00E41712">
            <w:pPr>
              <w:jc w:val="center"/>
            </w:pPr>
          </w:p>
        </w:tc>
        <w:tc>
          <w:tcPr>
            <w:tcW w:w="1039" w:type="dxa"/>
            <w:shd w:val="clear" w:color="auto" w:fill="FCE3FC"/>
          </w:tcPr>
          <w:p w:rsidR="00E41712" w:rsidRDefault="00E41712">
            <w:pPr>
              <w:jc w:val="center"/>
            </w:pPr>
          </w:p>
        </w:tc>
        <w:tc>
          <w:tcPr>
            <w:tcW w:w="1039" w:type="dxa"/>
            <w:shd w:val="clear" w:color="auto" w:fill="FCE3FC"/>
          </w:tcPr>
          <w:p w:rsidR="00E41712" w:rsidRPr="00C17B77" w:rsidRDefault="00E41712">
            <w:pPr>
              <w:jc w:val="center"/>
              <w:rPr>
                <w:b/>
              </w:rPr>
            </w:pPr>
            <w:r w:rsidRPr="00C17B77">
              <w:rPr>
                <w:b/>
              </w:rPr>
              <w:t>2</w:t>
            </w:r>
          </w:p>
        </w:tc>
        <w:tc>
          <w:tcPr>
            <w:tcW w:w="1039" w:type="dxa"/>
            <w:shd w:val="clear" w:color="auto" w:fill="FCE3FC"/>
          </w:tcPr>
          <w:p w:rsidR="00E41712" w:rsidRDefault="00E41712">
            <w:pPr>
              <w:jc w:val="center"/>
            </w:pPr>
          </w:p>
        </w:tc>
        <w:tc>
          <w:tcPr>
            <w:tcW w:w="1039" w:type="dxa"/>
            <w:shd w:val="clear" w:color="auto" w:fill="FCE3FC"/>
          </w:tcPr>
          <w:p w:rsidR="00E41712" w:rsidRDefault="00E41712">
            <w:pPr>
              <w:jc w:val="center"/>
            </w:pPr>
          </w:p>
        </w:tc>
      </w:tr>
      <w:tr w:rsidR="00E41712" w:rsidTr="00E41712">
        <w:tc>
          <w:tcPr>
            <w:tcW w:w="7495" w:type="dxa"/>
            <w:gridSpan w:val="2"/>
            <w:shd w:val="clear" w:color="auto" w:fill="FCE3FC"/>
          </w:tcPr>
          <w:p w:rsidR="00E41712" w:rsidRDefault="00E41712">
            <w:r>
              <w:t>Функциональная грамотность</w:t>
            </w:r>
          </w:p>
        </w:tc>
        <w:tc>
          <w:tcPr>
            <w:tcW w:w="1039" w:type="dxa"/>
            <w:shd w:val="clear" w:color="auto" w:fill="FCE3FC"/>
          </w:tcPr>
          <w:p w:rsidR="00E41712" w:rsidRDefault="00E41712">
            <w:pPr>
              <w:jc w:val="center"/>
            </w:pPr>
          </w:p>
        </w:tc>
        <w:tc>
          <w:tcPr>
            <w:tcW w:w="1039" w:type="dxa"/>
            <w:shd w:val="clear" w:color="auto" w:fill="FCE3FC"/>
          </w:tcPr>
          <w:p w:rsidR="00E41712" w:rsidRDefault="00E41712">
            <w:pPr>
              <w:jc w:val="center"/>
            </w:pPr>
          </w:p>
        </w:tc>
        <w:tc>
          <w:tcPr>
            <w:tcW w:w="1039" w:type="dxa"/>
            <w:shd w:val="clear" w:color="auto" w:fill="FCE3FC"/>
          </w:tcPr>
          <w:p w:rsidR="00E41712" w:rsidRDefault="00E41712">
            <w:pPr>
              <w:jc w:val="center"/>
            </w:pPr>
          </w:p>
        </w:tc>
        <w:tc>
          <w:tcPr>
            <w:tcW w:w="1039" w:type="dxa"/>
            <w:shd w:val="clear" w:color="auto" w:fill="FCE3FC"/>
          </w:tcPr>
          <w:p w:rsidR="00E41712" w:rsidRDefault="00E41712">
            <w:pPr>
              <w:jc w:val="center"/>
            </w:pPr>
          </w:p>
        </w:tc>
        <w:tc>
          <w:tcPr>
            <w:tcW w:w="1039" w:type="dxa"/>
            <w:shd w:val="clear" w:color="auto" w:fill="FCE3FC"/>
          </w:tcPr>
          <w:p w:rsidR="00E41712" w:rsidRPr="00C17B77" w:rsidRDefault="00E41712">
            <w:pPr>
              <w:jc w:val="center"/>
              <w:rPr>
                <w:b/>
              </w:rPr>
            </w:pPr>
            <w:r w:rsidRPr="00C17B77">
              <w:rPr>
                <w:b/>
              </w:rPr>
              <w:t>1</w:t>
            </w:r>
          </w:p>
        </w:tc>
        <w:tc>
          <w:tcPr>
            <w:tcW w:w="1039" w:type="dxa"/>
            <w:shd w:val="clear" w:color="auto" w:fill="FCE3FC"/>
          </w:tcPr>
          <w:p w:rsidR="00E41712" w:rsidRDefault="00E41712">
            <w:pPr>
              <w:jc w:val="center"/>
            </w:pPr>
          </w:p>
        </w:tc>
        <w:tc>
          <w:tcPr>
            <w:tcW w:w="1039" w:type="dxa"/>
            <w:shd w:val="clear" w:color="auto" w:fill="FCE3FC"/>
          </w:tcPr>
          <w:p w:rsidR="00E41712" w:rsidRDefault="00E41712">
            <w:pPr>
              <w:jc w:val="center"/>
            </w:pPr>
          </w:p>
        </w:tc>
      </w:tr>
      <w:tr w:rsidR="00E41712" w:rsidTr="00E41712">
        <w:tc>
          <w:tcPr>
            <w:tcW w:w="7495" w:type="dxa"/>
            <w:gridSpan w:val="2"/>
            <w:shd w:val="clear" w:color="auto" w:fill="FCE3FC"/>
          </w:tcPr>
          <w:p w:rsidR="00E41712" w:rsidRDefault="00C17B77">
            <w:r>
              <w:t>Развитие письменной речи</w:t>
            </w:r>
          </w:p>
        </w:tc>
        <w:tc>
          <w:tcPr>
            <w:tcW w:w="1039" w:type="dxa"/>
            <w:shd w:val="clear" w:color="auto" w:fill="FCE3FC"/>
          </w:tcPr>
          <w:p w:rsidR="00E41712" w:rsidRDefault="00E41712">
            <w:pPr>
              <w:jc w:val="center"/>
            </w:pPr>
          </w:p>
        </w:tc>
        <w:tc>
          <w:tcPr>
            <w:tcW w:w="1039" w:type="dxa"/>
            <w:shd w:val="clear" w:color="auto" w:fill="FCE3FC"/>
          </w:tcPr>
          <w:p w:rsidR="00E41712" w:rsidRDefault="00E41712">
            <w:pPr>
              <w:jc w:val="center"/>
            </w:pPr>
          </w:p>
        </w:tc>
        <w:tc>
          <w:tcPr>
            <w:tcW w:w="1039" w:type="dxa"/>
            <w:shd w:val="clear" w:color="auto" w:fill="FCE3FC"/>
          </w:tcPr>
          <w:p w:rsidR="00E41712" w:rsidRDefault="00E41712">
            <w:pPr>
              <w:jc w:val="center"/>
            </w:pPr>
          </w:p>
        </w:tc>
        <w:tc>
          <w:tcPr>
            <w:tcW w:w="1039" w:type="dxa"/>
            <w:shd w:val="clear" w:color="auto" w:fill="FCE3FC"/>
          </w:tcPr>
          <w:p w:rsidR="00E41712" w:rsidRDefault="00E41712">
            <w:pPr>
              <w:jc w:val="center"/>
            </w:pPr>
          </w:p>
        </w:tc>
        <w:tc>
          <w:tcPr>
            <w:tcW w:w="1039" w:type="dxa"/>
            <w:shd w:val="clear" w:color="auto" w:fill="FCE3FC"/>
          </w:tcPr>
          <w:p w:rsidR="00E41712" w:rsidRPr="00C17B77" w:rsidRDefault="00C17B77">
            <w:pPr>
              <w:jc w:val="center"/>
              <w:rPr>
                <w:b/>
              </w:rPr>
            </w:pPr>
            <w:r w:rsidRPr="00C17B77">
              <w:rPr>
                <w:b/>
              </w:rPr>
              <w:t>1</w:t>
            </w:r>
          </w:p>
        </w:tc>
        <w:tc>
          <w:tcPr>
            <w:tcW w:w="1039" w:type="dxa"/>
            <w:shd w:val="clear" w:color="auto" w:fill="FCE3FC"/>
          </w:tcPr>
          <w:p w:rsidR="00E41712" w:rsidRDefault="00E41712">
            <w:pPr>
              <w:jc w:val="center"/>
            </w:pPr>
          </w:p>
        </w:tc>
        <w:tc>
          <w:tcPr>
            <w:tcW w:w="1039" w:type="dxa"/>
            <w:shd w:val="clear" w:color="auto" w:fill="FCE3FC"/>
          </w:tcPr>
          <w:p w:rsidR="00E41712" w:rsidRDefault="00E41712">
            <w:pPr>
              <w:jc w:val="center"/>
            </w:pPr>
          </w:p>
        </w:tc>
      </w:tr>
      <w:tr w:rsidR="00E41712" w:rsidTr="00E41712">
        <w:tc>
          <w:tcPr>
            <w:tcW w:w="7495" w:type="dxa"/>
            <w:gridSpan w:val="2"/>
            <w:shd w:val="clear" w:color="auto" w:fill="FCE3FC"/>
          </w:tcPr>
          <w:p w:rsidR="00E41712" w:rsidRDefault="00C17B77">
            <w:r>
              <w:t>Музыкально-ритмические занятия</w:t>
            </w:r>
          </w:p>
        </w:tc>
        <w:tc>
          <w:tcPr>
            <w:tcW w:w="1039" w:type="dxa"/>
            <w:shd w:val="clear" w:color="auto" w:fill="FCE3FC"/>
          </w:tcPr>
          <w:p w:rsidR="00E41712" w:rsidRDefault="00E41712">
            <w:pPr>
              <w:jc w:val="center"/>
            </w:pPr>
          </w:p>
        </w:tc>
        <w:tc>
          <w:tcPr>
            <w:tcW w:w="1039" w:type="dxa"/>
            <w:shd w:val="clear" w:color="auto" w:fill="FCE3FC"/>
          </w:tcPr>
          <w:p w:rsidR="00E41712" w:rsidRDefault="00E41712">
            <w:pPr>
              <w:jc w:val="center"/>
            </w:pPr>
          </w:p>
        </w:tc>
        <w:tc>
          <w:tcPr>
            <w:tcW w:w="1039" w:type="dxa"/>
            <w:shd w:val="clear" w:color="auto" w:fill="FCE3FC"/>
          </w:tcPr>
          <w:p w:rsidR="00E41712" w:rsidRDefault="00E41712">
            <w:pPr>
              <w:jc w:val="center"/>
            </w:pPr>
          </w:p>
        </w:tc>
        <w:tc>
          <w:tcPr>
            <w:tcW w:w="1039" w:type="dxa"/>
            <w:shd w:val="clear" w:color="auto" w:fill="FCE3FC"/>
          </w:tcPr>
          <w:p w:rsidR="00E41712" w:rsidRDefault="00E41712">
            <w:pPr>
              <w:jc w:val="center"/>
            </w:pPr>
          </w:p>
        </w:tc>
        <w:tc>
          <w:tcPr>
            <w:tcW w:w="1039" w:type="dxa"/>
            <w:shd w:val="clear" w:color="auto" w:fill="FCE3FC"/>
          </w:tcPr>
          <w:p w:rsidR="00E41712" w:rsidRPr="00C17B77" w:rsidRDefault="00C17B77">
            <w:pPr>
              <w:jc w:val="center"/>
              <w:rPr>
                <w:b/>
              </w:rPr>
            </w:pPr>
            <w:r w:rsidRPr="00C17B77">
              <w:rPr>
                <w:b/>
              </w:rPr>
              <w:t>1</w:t>
            </w:r>
          </w:p>
        </w:tc>
        <w:tc>
          <w:tcPr>
            <w:tcW w:w="1039" w:type="dxa"/>
            <w:shd w:val="clear" w:color="auto" w:fill="FCE3FC"/>
          </w:tcPr>
          <w:p w:rsidR="00E41712" w:rsidRDefault="00E41712">
            <w:pPr>
              <w:jc w:val="center"/>
            </w:pPr>
          </w:p>
        </w:tc>
        <w:tc>
          <w:tcPr>
            <w:tcW w:w="1039" w:type="dxa"/>
            <w:shd w:val="clear" w:color="auto" w:fill="FCE3FC"/>
          </w:tcPr>
          <w:p w:rsidR="00E41712" w:rsidRDefault="00E41712">
            <w:pPr>
              <w:jc w:val="center"/>
            </w:pPr>
          </w:p>
        </w:tc>
      </w:tr>
    </w:tbl>
    <w:p w:rsidR="00EB2D6E" w:rsidRDefault="00EB2D6E"/>
    <w:sectPr w:rsidR="00EB2D6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46892"/>
    <w:rsid w:val="0015448F"/>
    <w:rsid w:val="001A682B"/>
    <w:rsid w:val="001A68E1"/>
    <w:rsid w:val="001A75C4"/>
    <w:rsid w:val="001A779A"/>
    <w:rsid w:val="001B1213"/>
    <w:rsid w:val="001B4302"/>
    <w:rsid w:val="001D592C"/>
    <w:rsid w:val="00217E91"/>
    <w:rsid w:val="00226645"/>
    <w:rsid w:val="00270402"/>
    <w:rsid w:val="002732D6"/>
    <w:rsid w:val="002A12FF"/>
    <w:rsid w:val="002A5D25"/>
    <w:rsid w:val="002E245D"/>
    <w:rsid w:val="0030678A"/>
    <w:rsid w:val="0031079C"/>
    <w:rsid w:val="00325ACD"/>
    <w:rsid w:val="00344318"/>
    <w:rsid w:val="003746B2"/>
    <w:rsid w:val="00374FEA"/>
    <w:rsid w:val="003963BA"/>
    <w:rsid w:val="003A7E5F"/>
    <w:rsid w:val="003C7983"/>
    <w:rsid w:val="003E0864"/>
    <w:rsid w:val="003E617D"/>
    <w:rsid w:val="003F29EA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95820"/>
    <w:rsid w:val="005B15BC"/>
    <w:rsid w:val="00613F43"/>
    <w:rsid w:val="0061648B"/>
    <w:rsid w:val="00620C9A"/>
    <w:rsid w:val="00641000"/>
    <w:rsid w:val="006560B5"/>
    <w:rsid w:val="00665E27"/>
    <w:rsid w:val="0067776B"/>
    <w:rsid w:val="006A6072"/>
    <w:rsid w:val="006B6902"/>
    <w:rsid w:val="006C21C9"/>
    <w:rsid w:val="006D6035"/>
    <w:rsid w:val="006E1004"/>
    <w:rsid w:val="007031A8"/>
    <w:rsid w:val="007051E0"/>
    <w:rsid w:val="00726C01"/>
    <w:rsid w:val="00752EAB"/>
    <w:rsid w:val="00771952"/>
    <w:rsid w:val="00787163"/>
    <w:rsid w:val="007B5622"/>
    <w:rsid w:val="007C4D43"/>
    <w:rsid w:val="007E7965"/>
    <w:rsid w:val="007F7DA2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44C0"/>
    <w:rsid w:val="00A76A07"/>
    <w:rsid w:val="00A77598"/>
    <w:rsid w:val="00A96C90"/>
    <w:rsid w:val="00AB3E28"/>
    <w:rsid w:val="00AB6EA5"/>
    <w:rsid w:val="00AF55C5"/>
    <w:rsid w:val="00B078E7"/>
    <w:rsid w:val="00B32E32"/>
    <w:rsid w:val="00B46C19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C71C4"/>
    <w:rsid w:val="00BE0CF4"/>
    <w:rsid w:val="00BE3D68"/>
    <w:rsid w:val="00BF0C5B"/>
    <w:rsid w:val="00C10C42"/>
    <w:rsid w:val="00C17B77"/>
    <w:rsid w:val="00C300D7"/>
    <w:rsid w:val="00C521EF"/>
    <w:rsid w:val="00C70729"/>
    <w:rsid w:val="00C72A73"/>
    <w:rsid w:val="00C72F56"/>
    <w:rsid w:val="00C91579"/>
    <w:rsid w:val="00CA5D63"/>
    <w:rsid w:val="00CB6C10"/>
    <w:rsid w:val="00CF0744"/>
    <w:rsid w:val="00D0701D"/>
    <w:rsid w:val="00D07CCC"/>
    <w:rsid w:val="00D16267"/>
    <w:rsid w:val="00D213E7"/>
    <w:rsid w:val="00D32EE4"/>
    <w:rsid w:val="00D339A5"/>
    <w:rsid w:val="00D52398"/>
    <w:rsid w:val="00D8488E"/>
    <w:rsid w:val="00D96741"/>
    <w:rsid w:val="00DB1508"/>
    <w:rsid w:val="00DD668F"/>
    <w:rsid w:val="00DE337C"/>
    <w:rsid w:val="00DF4AEE"/>
    <w:rsid w:val="00DF60D2"/>
    <w:rsid w:val="00E00F1C"/>
    <w:rsid w:val="00E115A2"/>
    <w:rsid w:val="00E11D51"/>
    <w:rsid w:val="00E24C8D"/>
    <w:rsid w:val="00E24FA7"/>
    <w:rsid w:val="00E41712"/>
    <w:rsid w:val="00E41CD5"/>
    <w:rsid w:val="00E5346A"/>
    <w:rsid w:val="00E7055D"/>
    <w:rsid w:val="00E831EA"/>
    <w:rsid w:val="00EA1496"/>
    <w:rsid w:val="00EB2D6E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5683"/>
  <w15:docId w15:val="{9A009332-3883-4BF7-87C3-35ADC930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2024-10-12T11:05:00Z</cp:lastPrinted>
  <dcterms:created xsi:type="dcterms:W3CDTF">2023-04-17T10:52:00Z</dcterms:created>
  <dcterms:modified xsi:type="dcterms:W3CDTF">2024-11-20T11:51:00Z</dcterms:modified>
</cp:coreProperties>
</file>